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E89372" w14:textId="4D0474EB" w:rsidR="007129B9" w:rsidRPr="00212060" w:rsidRDefault="00212060" w:rsidP="00212060">
      <w:pPr>
        <w:jc w:val="center"/>
        <w:rPr>
          <w:rFonts w:ascii="Verdana" w:hAnsi="Verdana"/>
          <w:b/>
          <w:bCs/>
          <w:color w:val="0070C0"/>
          <w:sz w:val="32"/>
          <w:szCs w:val="32"/>
        </w:rPr>
      </w:pPr>
      <w:r w:rsidRPr="00212060">
        <w:rPr>
          <w:rFonts w:ascii="Verdana" w:hAnsi="Verdana"/>
          <w:b/>
          <w:bCs/>
          <w:color w:val="0070C0"/>
          <w:sz w:val="32"/>
          <w:szCs w:val="32"/>
        </w:rPr>
        <w:t>Funeral Directors</w:t>
      </w:r>
    </w:p>
    <w:p w14:paraId="6C39EA07" w14:textId="77777777" w:rsidR="00212060" w:rsidRDefault="00212060"/>
    <w:p w14:paraId="3F04D7C8" w14:textId="77777777" w:rsidR="00212060" w:rsidRPr="00896E9D" w:rsidRDefault="00212060" w:rsidP="00212060">
      <w:pPr>
        <w:rPr>
          <w:rFonts w:ascii="Verdana" w:hAnsi="Verdana"/>
          <w:b/>
          <w:bCs/>
          <w:color w:val="0070C0"/>
          <w:sz w:val="32"/>
          <w:szCs w:val="32"/>
        </w:rPr>
      </w:pPr>
      <w:r w:rsidRPr="00896E9D">
        <w:rPr>
          <w:rFonts w:ascii="Verdana" w:hAnsi="Verdana"/>
          <w:b/>
          <w:bCs/>
          <w:color w:val="0070C0"/>
          <w:sz w:val="32"/>
          <w:szCs w:val="32"/>
        </w:rPr>
        <w:t>Contacting A Funeral Director</w:t>
      </w:r>
    </w:p>
    <w:p w14:paraId="37D6E82D" w14:textId="77777777" w:rsidR="00212060" w:rsidRPr="00293F97" w:rsidRDefault="00212060" w:rsidP="00212060">
      <w:pPr>
        <w:rPr>
          <w:rFonts w:ascii="Verdana" w:hAnsi="Verdana"/>
          <w:sz w:val="24"/>
          <w:szCs w:val="24"/>
        </w:rPr>
      </w:pPr>
      <w:r w:rsidRPr="00293F97">
        <w:rPr>
          <w:rFonts w:ascii="Verdana" w:hAnsi="Verdana"/>
          <w:sz w:val="24"/>
          <w:szCs w:val="24"/>
        </w:rPr>
        <w:t>It may be that your relative has already told you which funeral director they would wish to use. You can contact a funeral director immediately for help and guidance. However, no formal arrangements can be made until you register your loved ones death (see ‘Registering the Death’ below).</w:t>
      </w:r>
    </w:p>
    <w:p w14:paraId="4A95DBFE" w14:textId="77777777" w:rsidR="00212060" w:rsidRPr="00293F97" w:rsidRDefault="00212060" w:rsidP="00212060">
      <w:pPr>
        <w:rPr>
          <w:rFonts w:ascii="Verdana" w:hAnsi="Verdana"/>
          <w:sz w:val="24"/>
          <w:szCs w:val="24"/>
        </w:rPr>
      </w:pPr>
      <w:r w:rsidRPr="00293F97">
        <w:rPr>
          <w:rFonts w:ascii="Verdana" w:hAnsi="Verdana"/>
          <w:sz w:val="24"/>
          <w:szCs w:val="24"/>
        </w:rPr>
        <w:t xml:space="preserve">Funeral costs can be significant, and you may want to ask several funeral directors for estimates before you decide. You can ask for a breakdown of costs which may help you decide which funeral director to use and what to have. Advice and guidance </w:t>
      </w:r>
      <w:proofErr w:type="gramStart"/>
      <w:r w:rsidRPr="00293F97">
        <w:rPr>
          <w:rFonts w:ascii="Verdana" w:hAnsi="Verdana"/>
          <w:sz w:val="24"/>
          <w:szCs w:val="24"/>
        </w:rPr>
        <w:t>is</w:t>
      </w:r>
      <w:proofErr w:type="gramEnd"/>
      <w:r w:rsidRPr="00293F97">
        <w:rPr>
          <w:rFonts w:ascii="Verdana" w:hAnsi="Verdana"/>
          <w:sz w:val="24"/>
          <w:szCs w:val="24"/>
        </w:rPr>
        <w:t xml:space="preserve"> available from the Care After Death Team or from your local Citizen Advice Bureau.</w:t>
      </w:r>
    </w:p>
    <w:p w14:paraId="206DD8B0" w14:textId="77777777" w:rsidR="00212060" w:rsidRPr="00293F97" w:rsidRDefault="00212060" w:rsidP="00212060">
      <w:pPr>
        <w:pStyle w:val="ListBullet"/>
        <w:numPr>
          <w:ilvl w:val="0"/>
          <w:numId w:val="0"/>
        </w:numPr>
        <w:ind w:left="360" w:hanging="360"/>
        <w:rPr>
          <w:rFonts w:ascii="Verdana" w:hAnsi="Verdana"/>
          <w:b/>
          <w:bCs/>
          <w:sz w:val="24"/>
          <w:szCs w:val="24"/>
        </w:rPr>
      </w:pPr>
    </w:p>
    <w:p w14:paraId="311E9142" w14:textId="77777777" w:rsidR="00212060" w:rsidRPr="00293F97" w:rsidRDefault="00212060" w:rsidP="00212060">
      <w:pPr>
        <w:pStyle w:val="ListBullet"/>
        <w:numPr>
          <w:ilvl w:val="0"/>
          <w:numId w:val="0"/>
        </w:numPr>
        <w:rPr>
          <w:rFonts w:ascii="Verdana" w:hAnsi="Verdana"/>
          <w:sz w:val="24"/>
          <w:szCs w:val="24"/>
        </w:rPr>
      </w:pPr>
      <w:hyperlink r:id="rId5" w:history="1">
        <w:r w:rsidRPr="00293F97">
          <w:rPr>
            <w:color w:val="0000FF"/>
            <w:sz w:val="24"/>
            <w:szCs w:val="24"/>
            <w:u w:val="single"/>
          </w:rPr>
          <w:t>Find Funeral Directors Near Me | Compare Local Funeral Homes (yourfuneralchoice.com)</w:t>
        </w:r>
      </w:hyperlink>
    </w:p>
    <w:p w14:paraId="0E99D81F" w14:textId="77777777" w:rsidR="00212060" w:rsidRDefault="00212060"/>
    <w:p w14:paraId="72D30864" w14:textId="77777777" w:rsidR="00212060" w:rsidRPr="00896E9D" w:rsidRDefault="00212060" w:rsidP="00212060">
      <w:pPr>
        <w:rPr>
          <w:rFonts w:ascii="Verdana" w:hAnsi="Verdana"/>
          <w:b/>
          <w:bCs/>
          <w:color w:val="0070C0"/>
          <w:sz w:val="32"/>
          <w:szCs w:val="32"/>
        </w:rPr>
      </w:pPr>
      <w:r w:rsidRPr="00896E9D">
        <w:rPr>
          <w:rFonts w:ascii="Verdana" w:hAnsi="Verdana"/>
          <w:b/>
          <w:bCs/>
          <w:color w:val="0070C0"/>
          <w:sz w:val="32"/>
          <w:szCs w:val="32"/>
        </w:rPr>
        <w:t>Arranging the Funeral</w:t>
      </w:r>
    </w:p>
    <w:p w14:paraId="24F5CFB4" w14:textId="77777777" w:rsidR="00212060" w:rsidRPr="00293F97" w:rsidRDefault="00212060" w:rsidP="00212060">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 xml:space="preserve">It is important to contact the funeral director of your choice as soon as possible so that they can start making provisional arrangements on your behalf. You need not wait until the </w:t>
      </w:r>
      <w:r w:rsidRPr="00293F97">
        <w:rPr>
          <w:rFonts w:ascii="Verdana" w:hAnsi="Verdana" w:cs="Arial-ItalicMT"/>
          <w:i/>
          <w:iCs/>
          <w:color w:val="1D1D1B"/>
          <w:kern w:val="0"/>
          <w:sz w:val="24"/>
          <w:szCs w:val="24"/>
        </w:rPr>
        <w:t xml:space="preserve">Medical Certificate of Cause of Death </w:t>
      </w:r>
      <w:r w:rsidRPr="00293F97">
        <w:rPr>
          <w:rFonts w:ascii="Verdana" w:hAnsi="Verdana" w:cs="ArialMT"/>
          <w:color w:val="1D1D1B"/>
          <w:kern w:val="0"/>
          <w:sz w:val="24"/>
          <w:szCs w:val="24"/>
        </w:rPr>
        <w:t>has been issued.</w:t>
      </w:r>
    </w:p>
    <w:p w14:paraId="052DEB1C" w14:textId="77777777" w:rsidR="00212060" w:rsidRPr="00293F97" w:rsidRDefault="00212060" w:rsidP="00212060">
      <w:pPr>
        <w:autoSpaceDE w:val="0"/>
        <w:autoSpaceDN w:val="0"/>
        <w:adjustRightInd w:val="0"/>
        <w:spacing w:after="0" w:line="240" w:lineRule="auto"/>
        <w:rPr>
          <w:rFonts w:ascii="Verdana" w:hAnsi="Verdana" w:cs="ArialMT"/>
          <w:color w:val="1D1D1B"/>
          <w:kern w:val="0"/>
          <w:sz w:val="24"/>
          <w:szCs w:val="24"/>
        </w:rPr>
      </w:pPr>
    </w:p>
    <w:p w14:paraId="4DA145EC" w14:textId="77777777" w:rsidR="00212060" w:rsidRPr="00293F97" w:rsidRDefault="00212060" w:rsidP="00212060">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However, do not arrange a date for the funeral before receiving the Medical Certificate of Cause of Death in case there are unavoidable delays in completing paperwork.</w:t>
      </w:r>
    </w:p>
    <w:p w14:paraId="3F0443C7" w14:textId="77777777" w:rsidR="00212060" w:rsidRPr="00293F97" w:rsidRDefault="00212060" w:rsidP="00212060">
      <w:pPr>
        <w:autoSpaceDE w:val="0"/>
        <w:autoSpaceDN w:val="0"/>
        <w:adjustRightInd w:val="0"/>
        <w:spacing w:after="0" w:line="240" w:lineRule="auto"/>
        <w:rPr>
          <w:rFonts w:ascii="Verdana" w:hAnsi="Verdana" w:cs="ArialMT"/>
          <w:color w:val="1D1D1B"/>
          <w:kern w:val="0"/>
          <w:sz w:val="24"/>
          <w:szCs w:val="24"/>
        </w:rPr>
      </w:pPr>
    </w:p>
    <w:p w14:paraId="21A9095A" w14:textId="77777777" w:rsidR="00212060" w:rsidRPr="00293F97" w:rsidRDefault="00212060" w:rsidP="00212060">
      <w:pPr>
        <w:autoSpaceDE w:val="0"/>
        <w:autoSpaceDN w:val="0"/>
        <w:adjustRightInd w:val="0"/>
        <w:spacing w:after="0" w:line="240" w:lineRule="auto"/>
        <w:rPr>
          <w:rFonts w:ascii="Verdana" w:hAnsi="Verdana" w:cs="ArialMT"/>
          <w:color w:val="1D1D1B"/>
          <w:kern w:val="0"/>
          <w:sz w:val="24"/>
          <w:szCs w:val="24"/>
        </w:rPr>
      </w:pPr>
      <w:r w:rsidRPr="00293F97">
        <w:rPr>
          <w:rFonts w:ascii="Verdana" w:hAnsi="Verdana" w:cs="ArialMT"/>
          <w:color w:val="1D1D1B"/>
          <w:kern w:val="0"/>
          <w:sz w:val="24"/>
          <w:szCs w:val="24"/>
        </w:rPr>
        <w:t>Most funeral directors are available 7 days a week and are usually happy to visit you at home to help and advise you. Prices for funerals vary and you may wish to contact several funeral directors to compare prices and services offered before deciding.</w:t>
      </w:r>
    </w:p>
    <w:p w14:paraId="54F91622" w14:textId="77777777" w:rsidR="00212060" w:rsidRDefault="00212060"/>
    <w:sectPr w:rsidR="0021206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Arial-Italic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44CCC70A"/>
    <w:lvl w:ilvl="0">
      <w:start w:val="1"/>
      <w:numFmt w:val="bullet"/>
      <w:pStyle w:val="ListBullet"/>
      <w:lvlText w:val=""/>
      <w:lvlJc w:val="left"/>
      <w:pPr>
        <w:tabs>
          <w:tab w:val="num" w:pos="360"/>
        </w:tabs>
        <w:ind w:left="360" w:hanging="360"/>
      </w:pPr>
      <w:rPr>
        <w:rFonts w:ascii="Symbol" w:hAnsi="Symbol" w:hint="default"/>
      </w:rPr>
    </w:lvl>
  </w:abstractNum>
  <w:num w:numId="1" w16cid:durableId="4468555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2060"/>
    <w:rsid w:val="00212060"/>
    <w:rsid w:val="007129B9"/>
    <w:rsid w:val="009B11A5"/>
    <w:rsid w:val="00C15E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250FAC"/>
  <w15:chartTrackingRefBased/>
  <w15:docId w15:val="{92051FDA-A4DB-4497-8061-0F73A54FA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uiPriority w:val="99"/>
    <w:unhideWhenUsed/>
    <w:rsid w:val="00212060"/>
    <w:pPr>
      <w:numPr>
        <w:numId w:val="1"/>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yourfuneralchoice.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222</Words>
  <Characters>1270</Characters>
  <Application>Microsoft Office Word</Application>
  <DocSecurity>0</DocSecurity>
  <Lines>10</Lines>
  <Paragraphs>2</Paragraphs>
  <ScaleCrop>false</ScaleCrop>
  <Company>Aneurin Bevan University Health Board</Company>
  <LinksUpToDate>false</LinksUpToDate>
  <CharactersWithSpaces>1490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Strange (Aneurin Bevan UHB - Corporate Services)</dc:creator>
  <cp:keywords/>
  <dc:description/>
  <cp:lastModifiedBy>Tanya Strange (Aneurin Bevan UHB - Corporate Services)</cp:lastModifiedBy>
  <cp:revision>1</cp:revision>
  <dcterms:created xsi:type="dcterms:W3CDTF">2023-10-23T09:17:00Z</dcterms:created>
  <dcterms:modified xsi:type="dcterms:W3CDTF">2023-10-23T09:18:00Z</dcterms:modified>
</cp:coreProperties>
</file>