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horzAnchor="margin" w:tblpXSpec="center" w:tblpY="-510"/>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360454" w:rsidRPr="00EA0BB4" w14:paraId="18D611E5" w14:textId="77777777" w:rsidTr="00C52FA6">
        <w:tc>
          <w:tcPr>
            <w:tcW w:w="10065" w:type="dxa"/>
            <w:shd w:val="clear" w:color="auto" w:fill="3A4972"/>
          </w:tcPr>
          <w:p w14:paraId="2935E3FC" w14:textId="77777777" w:rsidR="00360454" w:rsidRPr="00EA0BB4" w:rsidRDefault="00360454" w:rsidP="00756DDA">
            <w:pPr>
              <w:jc w:val="center"/>
              <w:rPr>
                <w:rFonts w:ascii="Verdana" w:hAnsi="Verdana"/>
                <w:b/>
                <w:color w:val="FFFFFF"/>
                <w:sz w:val="24"/>
              </w:rPr>
            </w:pPr>
            <w:r w:rsidRPr="00EA0BB4">
              <w:rPr>
                <w:rFonts w:ascii="Verdana" w:hAnsi="Verdana"/>
                <w:noProof/>
                <w:sz w:val="24"/>
              </w:rPr>
              <w:drawing>
                <wp:anchor distT="0" distB="0" distL="114300" distR="114300" simplePos="0" relativeHeight="251659264" behindDoc="1" locked="0" layoutInCell="1" allowOverlap="1" wp14:anchorId="0E157765" wp14:editId="68921237">
                  <wp:simplePos x="0" y="0"/>
                  <wp:positionH relativeFrom="margin">
                    <wp:posOffset>23495</wp:posOffset>
                  </wp:positionH>
                  <wp:positionV relativeFrom="paragraph">
                    <wp:posOffset>104775</wp:posOffset>
                  </wp:positionV>
                  <wp:extent cx="1933575" cy="747235"/>
                  <wp:effectExtent l="0" t="0" r="0" b="0"/>
                  <wp:wrapTight wrapText="bothSides">
                    <wp:wrapPolygon edited="0">
                      <wp:start x="0" y="0"/>
                      <wp:lineTo x="0" y="20939"/>
                      <wp:lineTo x="21281" y="20939"/>
                      <wp:lineTo x="21281" y="0"/>
                      <wp:lineTo x="0" y="0"/>
                    </wp:wrapPolygon>
                  </wp:wrapTight>
                  <wp:docPr id="1" name="Picture 1" descr="866logo_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866logo_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33575" cy="747235"/>
                          </a:xfrm>
                          <a:prstGeom prst="rect">
                            <a:avLst/>
                          </a:prstGeom>
                          <a:noFill/>
                        </pic:spPr>
                      </pic:pic>
                    </a:graphicData>
                  </a:graphic>
                  <wp14:sizeRelH relativeFrom="page">
                    <wp14:pctWidth>0</wp14:pctWidth>
                  </wp14:sizeRelH>
                  <wp14:sizeRelV relativeFrom="page">
                    <wp14:pctHeight>0</wp14:pctHeight>
                  </wp14:sizeRelV>
                </wp:anchor>
              </w:drawing>
            </w:r>
            <w:r>
              <w:rPr>
                <w:rFonts w:ascii="Verdana" w:hAnsi="Verdana"/>
                <w:b/>
                <w:color w:val="FFFFFF"/>
                <w:sz w:val="24"/>
              </w:rPr>
              <w:t xml:space="preserve"> </w:t>
            </w:r>
            <w:r w:rsidRPr="00EA0BB4">
              <w:rPr>
                <w:rFonts w:ascii="Verdana" w:hAnsi="Verdana"/>
                <w:b/>
                <w:color w:val="FFFFFF"/>
                <w:sz w:val="24"/>
              </w:rPr>
              <w:t>CYFARFOD BWRDD IECHYD PRIFYSGOLN ANEURIN BEVAN</w:t>
            </w:r>
            <w:r>
              <w:rPr>
                <w:rFonts w:ascii="Verdana" w:hAnsi="Verdana"/>
                <w:b/>
                <w:color w:val="FFFFFF"/>
                <w:sz w:val="24"/>
              </w:rPr>
              <w:t>/</w:t>
            </w:r>
            <w:r w:rsidRPr="00EA0BB4">
              <w:rPr>
                <w:rFonts w:ascii="Verdana" w:hAnsi="Verdana"/>
                <w:b/>
                <w:color w:val="FFFFFF"/>
                <w:sz w:val="24"/>
              </w:rPr>
              <w:t>ANEURIN BEVAN UNIVERSITY HEALTH BOARD MEETING</w:t>
            </w:r>
          </w:p>
          <w:p w14:paraId="7D96AF75" w14:textId="44AA5782" w:rsidR="00360454" w:rsidRPr="002F1E3B" w:rsidRDefault="00360454" w:rsidP="002F1E3B">
            <w:pPr>
              <w:jc w:val="center"/>
              <w:rPr>
                <w:rFonts w:ascii="Verdana" w:hAnsi="Verdana"/>
                <w:b/>
                <w:color w:val="FFFFFF"/>
                <w:sz w:val="24"/>
              </w:rPr>
            </w:pPr>
            <w:r>
              <w:rPr>
                <w:rFonts w:ascii="Verdana" w:hAnsi="Verdana"/>
                <w:b/>
                <w:color w:val="FFFFFF"/>
                <w:sz w:val="24"/>
              </w:rPr>
              <w:t>MINUTES OF THE</w:t>
            </w:r>
            <w:r w:rsidR="002F1E3B">
              <w:rPr>
                <w:rFonts w:ascii="Verdana" w:hAnsi="Verdana"/>
                <w:b/>
                <w:color w:val="FFFFFF"/>
                <w:sz w:val="24"/>
              </w:rPr>
              <w:t xml:space="preserve"> PARTNERSHIPS, POPULATION HEALTH AND PLANNING COMMITTEE</w:t>
            </w:r>
          </w:p>
        </w:tc>
      </w:tr>
    </w:tbl>
    <w:tbl>
      <w:tblPr>
        <w:tblStyle w:val="TableGrid"/>
        <w:tblpPr w:leftFromText="180" w:rightFromText="180" w:vertAnchor="page" w:horzAnchor="margin" w:tblpX="-578" w:tblpY="2698"/>
        <w:tblW w:w="5660" w:type="pct"/>
        <w:tblLook w:val="04A0" w:firstRow="1" w:lastRow="0" w:firstColumn="1" w:lastColumn="0" w:noHBand="0" w:noVBand="1"/>
      </w:tblPr>
      <w:tblGrid>
        <w:gridCol w:w="2547"/>
        <w:gridCol w:w="7659"/>
      </w:tblGrid>
      <w:tr w:rsidR="00306163" w14:paraId="7BFF3793" w14:textId="77777777" w:rsidTr="007D4CBD">
        <w:trPr>
          <w:trHeight w:val="454"/>
        </w:trPr>
        <w:tc>
          <w:tcPr>
            <w:tcW w:w="1248" w:type="pct"/>
            <w:shd w:val="clear" w:color="auto" w:fill="1F3864" w:themeFill="accent1" w:themeFillShade="80"/>
            <w:vAlign w:val="center"/>
          </w:tcPr>
          <w:p w14:paraId="4650A5EC" w14:textId="77777777" w:rsidR="00306163" w:rsidRPr="00C52FA6" w:rsidRDefault="00306163" w:rsidP="00640EA4">
            <w:pPr>
              <w:rPr>
                <w:rFonts w:ascii="Verdana" w:hAnsi="Verdana"/>
                <w:b/>
                <w:bCs/>
                <w:color w:val="FFFFFF" w:themeColor="background1"/>
                <w:sz w:val="24"/>
              </w:rPr>
            </w:pPr>
            <w:r w:rsidRPr="00C52FA6">
              <w:rPr>
                <w:rFonts w:ascii="Verdana" w:hAnsi="Verdana"/>
                <w:b/>
                <w:bCs/>
                <w:color w:val="FFFFFF" w:themeColor="background1"/>
                <w:sz w:val="24"/>
              </w:rPr>
              <w:t xml:space="preserve">Date of Meeting </w:t>
            </w:r>
          </w:p>
        </w:tc>
        <w:tc>
          <w:tcPr>
            <w:tcW w:w="3752" w:type="pct"/>
            <w:vAlign w:val="center"/>
          </w:tcPr>
          <w:p w14:paraId="1EFA1B8A" w14:textId="30E2364C" w:rsidR="00306163" w:rsidRDefault="00306163" w:rsidP="00640EA4">
            <w:pPr>
              <w:rPr>
                <w:rFonts w:ascii="Verdana" w:hAnsi="Verdana"/>
                <w:sz w:val="24"/>
              </w:rPr>
            </w:pPr>
            <w:r>
              <w:rPr>
                <w:rFonts w:ascii="Verdana" w:hAnsi="Verdana"/>
                <w:sz w:val="24"/>
              </w:rPr>
              <w:t>Monday</w:t>
            </w:r>
            <w:r w:rsidR="00085CDA">
              <w:rPr>
                <w:rFonts w:ascii="Verdana" w:hAnsi="Verdana"/>
                <w:sz w:val="24"/>
              </w:rPr>
              <w:t xml:space="preserve"> 01</w:t>
            </w:r>
            <w:r>
              <w:rPr>
                <w:rFonts w:ascii="Verdana" w:hAnsi="Verdana"/>
                <w:sz w:val="24"/>
              </w:rPr>
              <w:t xml:space="preserve"> July 2024</w:t>
            </w:r>
            <w:r w:rsidR="009E49DA">
              <w:rPr>
                <w:rFonts w:ascii="Verdana" w:hAnsi="Verdana"/>
                <w:sz w:val="24"/>
              </w:rPr>
              <w:t>, 12.45pm</w:t>
            </w:r>
          </w:p>
        </w:tc>
      </w:tr>
      <w:tr w:rsidR="00306163" w14:paraId="33731160" w14:textId="77777777" w:rsidTr="007D4CBD">
        <w:trPr>
          <w:trHeight w:val="454"/>
        </w:trPr>
        <w:tc>
          <w:tcPr>
            <w:tcW w:w="1248" w:type="pct"/>
            <w:shd w:val="clear" w:color="auto" w:fill="1F3864" w:themeFill="accent1" w:themeFillShade="80"/>
            <w:vAlign w:val="center"/>
          </w:tcPr>
          <w:p w14:paraId="0903F652" w14:textId="77777777" w:rsidR="00306163" w:rsidRPr="00C52FA6" w:rsidRDefault="00306163" w:rsidP="00640EA4">
            <w:pPr>
              <w:rPr>
                <w:rFonts w:ascii="Verdana" w:hAnsi="Verdana"/>
                <w:b/>
                <w:bCs/>
                <w:color w:val="FFFFFF" w:themeColor="background1"/>
                <w:sz w:val="24"/>
              </w:rPr>
            </w:pPr>
            <w:r w:rsidRPr="00C52FA6">
              <w:rPr>
                <w:rFonts w:ascii="Verdana" w:hAnsi="Verdana"/>
                <w:b/>
                <w:bCs/>
                <w:color w:val="FFFFFF" w:themeColor="background1"/>
                <w:sz w:val="24"/>
              </w:rPr>
              <w:t xml:space="preserve">Venue </w:t>
            </w:r>
          </w:p>
        </w:tc>
        <w:tc>
          <w:tcPr>
            <w:tcW w:w="3752" w:type="pct"/>
            <w:vAlign w:val="center"/>
          </w:tcPr>
          <w:p w14:paraId="780D5B43" w14:textId="77777777" w:rsidR="00306163" w:rsidRDefault="00306163" w:rsidP="00640EA4">
            <w:pPr>
              <w:rPr>
                <w:rFonts w:ascii="Verdana" w:hAnsi="Verdana"/>
                <w:sz w:val="24"/>
              </w:rPr>
            </w:pPr>
            <w:r>
              <w:rPr>
                <w:rFonts w:ascii="Verdana" w:hAnsi="Verdana"/>
                <w:sz w:val="24"/>
              </w:rPr>
              <w:t>Microsoft Teams</w:t>
            </w:r>
          </w:p>
        </w:tc>
      </w:tr>
    </w:tbl>
    <w:tbl>
      <w:tblPr>
        <w:tblStyle w:val="TableGrid"/>
        <w:tblpPr w:leftFromText="180" w:rightFromText="180" w:vertAnchor="page" w:horzAnchor="margin" w:tblpXSpec="center" w:tblpY="3790"/>
        <w:tblW w:w="10201" w:type="dxa"/>
        <w:tblLook w:val="04A0" w:firstRow="1" w:lastRow="0" w:firstColumn="1" w:lastColumn="0" w:noHBand="0" w:noVBand="1"/>
      </w:tblPr>
      <w:tblGrid>
        <w:gridCol w:w="2563"/>
        <w:gridCol w:w="7638"/>
      </w:tblGrid>
      <w:tr w:rsidR="00640EA4" w14:paraId="6AAD5A31" w14:textId="77777777" w:rsidTr="007D4CBD">
        <w:trPr>
          <w:trHeight w:val="397"/>
        </w:trPr>
        <w:tc>
          <w:tcPr>
            <w:tcW w:w="2563" w:type="dxa"/>
            <w:vMerge w:val="restart"/>
            <w:tcBorders>
              <w:bottom w:val="nil"/>
            </w:tcBorders>
            <w:shd w:val="clear" w:color="auto" w:fill="1F3864" w:themeFill="accent1" w:themeFillShade="80"/>
          </w:tcPr>
          <w:p w14:paraId="059525C8" w14:textId="77777777" w:rsidR="00640EA4" w:rsidRPr="00A87512" w:rsidRDefault="00640EA4" w:rsidP="00640EA4">
            <w:pPr>
              <w:rPr>
                <w:rFonts w:ascii="Verdana" w:hAnsi="Verdana"/>
                <w:b/>
                <w:bCs/>
                <w:color w:val="FFFFFF" w:themeColor="background1"/>
                <w:sz w:val="24"/>
              </w:rPr>
            </w:pPr>
            <w:r w:rsidRPr="00A87512">
              <w:rPr>
                <w:rFonts w:ascii="Verdana" w:hAnsi="Verdana"/>
                <w:b/>
                <w:bCs/>
                <w:color w:val="FFFFFF" w:themeColor="background1"/>
                <w:sz w:val="24"/>
              </w:rPr>
              <w:t>PRESENT</w:t>
            </w:r>
          </w:p>
        </w:tc>
        <w:tc>
          <w:tcPr>
            <w:tcW w:w="7638" w:type="dxa"/>
            <w:vAlign w:val="center"/>
          </w:tcPr>
          <w:p w14:paraId="45D72B85" w14:textId="77777777" w:rsidR="00640EA4" w:rsidRPr="00C52FA6" w:rsidRDefault="00640EA4" w:rsidP="00640EA4">
            <w:pPr>
              <w:rPr>
                <w:rFonts w:ascii="Verdana" w:hAnsi="Verdana"/>
                <w:sz w:val="24"/>
              </w:rPr>
            </w:pPr>
            <w:r>
              <w:rPr>
                <w:rFonts w:ascii="Verdana" w:hAnsi="Verdana"/>
                <w:sz w:val="24"/>
              </w:rPr>
              <w:t>Ann Lloyd, Chair, Committee Chair</w:t>
            </w:r>
          </w:p>
        </w:tc>
      </w:tr>
      <w:tr w:rsidR="00640EA4" w14:paraId="0F8D4C4E" w14:textId="77777777" w:rsidTr="007D4CBD">
        <w:trPr>
          <w:trHeight w:val="340"/>
        </w:trPr>
        <w:tc>
          <w:tcPr>
            <w:tcW w:w="2563" w:type="dxa"/>
            <w:vMerge/>
            <w:tcBorders>
              <w:bottom w:val="nil"/>
            </w:tcBorders>
            <w:shd w:val="clear" w:color="auto" w:fill="1F3864" w:themeFill="accent1" w:themeFillShade="80"/>
          </w:tcPr>
          <w:p w14:paraId="1769F194" w14:textId="77777777" w:rsidR="00640EA4" w:rsidRPr="00A87512" w:rsidRDefault="00640EA4" w:rsidP="00640EA4">
            <w:pPr>
              <w:rPr>
                <w:rFonts w:ascii="Verdana" w:hAnsi="Verdana"/>
                <w:b/>
                <w:bCs/>
                <w:color w:val="FFFFFF" w:themeColor="background1"/>
                <w:sz w:val="24"/>
              </w:rPr>
            </w:pPr>
          </w:p>
        </w:tc>
        <w:tc>
          <w:tcPr>
            <w:tcW w:w="7638" w:type="dxa"/>
            <w:vAlign w:val="center"/>
          </w:tcPr>
          <w:p w14:paraId="56658432" w14:textId="77777777" w:rsidR="00640EA4" w:rsidRDefault="00640EA4" w:rsidP="00640EA4">
            <w:pPr>
              <w:rPr>
                <w:rFonts w:ascii="Verdana" w:hAnsi="Verdana"/>
                <w:sz w:val="24"/>
              </w:rPr>
            </w:pPr>
            <w:r>
              <w:rPr>
                <w:rFonts w:ascii="Verdana" w:hAnsi="Verdana"/>
                <w:sz w:val="24"/>
              </w:rPr>
              <w:t xml:space="preserve">Dafydd Vaughan, Independent Member, Committee Vice Chair </w:t>
            </w:r>
          </w:p>
        </w:tc>
      </w:tr>
      <w:tr w:rsidR="00640EA4" w14:paraId="4554C06E" w14:textId="77777777" w:rsidTr="007D4CBD">
        <w:trPr>
          <w:trHeight w:val="369"/>
        </w:trPr>
        <w:tc>
          <w:tcPr>
            <w:tcW w:w="2563" w:type="dxa"/>
            <w:vMerge/>
            <w:tcBorders>
              <w:bottom w:val="nil"/>
            </w:tcBorders>
            <w:shd w:val="clear" w:color="auto" w:fill="1F3864" w:themeFill="accent1" w:themeFillShade="80"/>
          </w:tcPr>
          <w:p w14:paraId="3AB51385" w14:textId="77777777" w:rsidR="00640EA4" w:rsidRPr="00A87512" w:rsidRDefault="00640EA4" w:rsidP="00640EA4">
            <w:pPr>
              <w:rPr>
                <w:rFonts w:ascii="Verdana" w:hAnsi="Verdana"/>
                <w:b/>
                <w:bCs/>
                <w:color w:val="FFFFFF" w:themeColor="background1"/>
                <w:sz w:val="24"/>
              </w:rPr>
            </w:pPr>
          </w:p>
        </w:tc>
        <w:tc>
          <w:tcPr>
            <w:tcW w:w="7638" w:type="dxa"/>
            <w:vAlign w:val="center"/>
          </w:tcPr>
          <w:p w14:paraId="4FBA9E39" w14:textId="77777777" w:rsidR="00640EA4" w:rsidRDefault="00640EA4" w:rsidP="00640EA4">
            <w:pPr>
              <w:rPr>
                <w:rFonts w:ascii="Verdana" w:hAnsi="Verdana"/>
                <w:sz w:val="24"/>
              </w:rPr>
            </w:pPr>
            <w:r>
              <w:rPr>
                <w:rFonts w:ascii="Verdana" w:hAnsi="Verdana"/>
                <w:sz w:val="24"/>
              </w:rPr>
              <w:t xml:space="preserve">Richard Clarke, Independent Member </w:t>
            </w:r>
          </w:p>
        </w:tc>
      </w:tr>
      <w:tr w:rsidR="00640EA4" w14:paraId="333844F6" w14:textId="77777777" w:rsidTr="007D4CBD">
        <w:trPr>
          <w:trHeight w:val="369"/>
        </w:trPr>
        <w:tc>
          <w:tcPr>
            <w:tcW w:w="2563" w:type="dxa"/>
            <w:vMerge/>
            <w:tcBorders>
              <w:bottom w:val="nil"/>
            </w:tcBorders>
            <w:shd w:val="clear" w:color="auto" w:fill="1F3864" w:themeFill="accent1" w:themeFillShade="80"/>
          </w:tcPr>
          <w:p w14:paraId="5F671FFD" w14:textId="77777777" w:rsidR="00640EA4" w:rsidRPr="00A87512" w:rsidRDefault="00640EA4" w:rsidP="00640EA4">
            <w:pPr>
              <w:rPr>
                <w:rFonts w:ascii="Verdana" w:hAnsi="Verdana"/>
                <w:b/>
                <w:bCs/>
                <w:color w:val="FFFFFF" w:themeColor="background1"/>
                <w:sz w:val="24"/>
              </w:rPr>
            </w:pPr>
          </w:p>
        </w:tc>
        <w:tc>
          <w:tcPr>
            <w:tcW w:w="7638" w:type="dxa"/>
            <w:vAlign w:val="center"/>
          </w:tcPr>
          <w:p w14:paraId="1243198F" w14:textId="77777777" w:rsidR="00640EA4" w:rsidRDefault="00640EA4" w:rsidP="00640EA4">
            <w:pPr>
              <w:rPr>
                <w:rFonts w:ascii="Verdana" w:hAnsi="Verdana"/>
                <w:sz w:val="24"/>
              </w:rPr>
            </w:pPr>
            <w:r>
              <w:rPr>
                <w:rFonts w:ascii="Verdana" w:hAnsi="Verdana"/>
                <w:sz w:val="24"/>
              </w:rPr>
              <w:t>Penny Jones, Independent Member</w:t>
            </w:r>
          </w:p>
        </w:tc>
      </w:tr>
      <w:tr w:rsidR="00640EA4" w14:paraId="38773B11" w14:textId="77777777" w:rsidTr="007D4CBD">
        <w:trPr>
          <w:trHeight w:val="369"/>
        </w:trPr>
        <w:tc>
          <w:tcPr>
            <w:tcW w:w="2563" w:type="dxa"/>
            <w:vMerge w:val="restart"/>
            <w:tcBorders>
              <w:top w:val="nil"/>
              <w:bottom w:val="nil"/>
            </w:tcBorders>
            <w:shd w:val="clear" w:color="auto" w:fill="1F3864" w:themeFill="accent1" w:themeFillShade="80"/>
          </w:tcPr>
          <w:p w14:paraId="10BA6C2F" w14:textId="77777777" w:rsidR="00640EA4" w:rsidRPr="00A87512" w:rsidRDefault="00640EA4" w:rsidP="00640EA4">
            <w:pPr>
              <w:rPr>
                <w:rFonts w:ascii="Verdana" w:hAnsi="Verdana"/>
                <w:b/>
                <w:bCs/>
                <w:color w:val="FFFFFF" w:themeColor="background1"/>
                <w:sz w:val="24"/>
              </w:rPr>
            </w:pPr>
            <w:r w:rsidRPr="00A87512">
              <w:rPr>
                <w:rFonts w:ascii="Verdana" w:hAnsi="Verdana"/>
                <w:b/>
                <w:bCs/>
                <w:color w:val="FFFFFF" w:themeColor="background1"/>
                <w:sz w:val="24"/>
              </w:rPr>
              <w:t>IN ATTENDANCE</w:t>
            </w:r>
          </w:p>
        </w:tc>
        <w:tc>
          <w:tcPr>
            <w:tcW w:w="7638" w:type="dxa"/>
            <w:vAlign w:val="center"/>
          </w:tcPr>
          <w:p w14:paraId="5AD5003E" w14:textId="77777777" w:rsidR="00640EA4" w:rsidRDefault="00640EA4" w:rsidP="00640EA4">
            <w:pPr>
              <w:tabs>
                <w:tab w:val="left" w:pos="2410"/>
              </w:tabs>
              <w:rPr>
                <w:rFonts w:ascii="Verdana" w:hAnsi="Verdana"/>
                <w:sz w:val="24"/>
              </w:rPr>
            </w:pPr>
            <w:r>
              <w:rPr>
                <w:rFonts w:ascii="Verdana" w:hAnsi="Verdana"/>
                <w:sz w:val="24"/>
              </w:rPr>
              <w:t xml:space="preserve">Rani Dash, Director of Corporate Governance </w:t>
            </w:r>
          </w:p>
        </w:tc>
      </w:tr>
      <w:tr w:rsidR="00640EA4" w14:paraId="40E386DB" w14:textId="77777777" w:rsidTr="007D4CBD">
        <w:trPr>
          <w:trHeight w:val="369"/>
        </w:trPr>
        <w:tc>
          <w:tcPr>
            <w:tcW w:w="2563" w:type="dxa"/>
            <w:vMerge/>
            <w:tcBorders>
              <w:bottom w:val="nil"/>
            </w:tcBorders>
            <w:shd w:val="clear" w:color="auto" w:fill="1F3864" w:themeFill="accent1" w:themeFillShade="80"/>
          </w:tcPr>
          <w:p w14:paraId="5121CE45" w14:textId="77777777" w:rsidR="00640EA4" w:rsidRDefault="00640EA4" w:rsidP="00640EA4">
            <w:pPr>
              <w:rPr>
                <w:rFonts w:ascii="Verdana" w:hAnsi="Verdana"/>
                <w:sz w:val="24"/>
              </w:rPr>
            </w:pPr>
          </w:p>
        </w:tc>
        <w:tc>
          <w:tcPr>
            <w:tcW w:w="7638" w:type="dxa"/>
            <w:vAlign w:val="center"/>
          </w:tcPr>
          <w:p w14:paraId="18F317C4" w14:textId="77777777" w:rsidR="00640EA4" w:rsidRDefault="00640EA4" w:rsidP="00640EA4">
            <w:pPr>
              <w:rPr>
                <w:rFonts w:ascii="Verdana" w:hAnsi="Verdana"/>
                <w:sz w:val="24"/>
              </w:rPr>
            </w:pPr>
            <w:r>
              <w:rPr>
                <w:rFonts w:ascii="Verdana" w:hAnsi="Verdana"/>
                <w:sz w:val="24"/>
              </w:rPr>
              <w:t xml:space="preserve">Hannah Evans, Director of Strategy, Planning, and Partnerships </w:t>
            </w:r>
          </w:p>
        </w:tc>
      </w:tr>
      <w:tr w:rsidR="00640EA4" w14:paraId="2AE19434" w14:textId="77777777" w:rsidTr="007D4CBD">
        <w:trPr>
          <w:trHeight w:val="369"/>
        </w:trPr>
        <w:tc>
          <w:tcPr>
            <w:tcW w:w="2563" w:type="dxa"/>
            <w:vMerge w:val="restart"/>
            <w:tcBorders>
              <w:top w:val="nil"/>
              <w:left w:val="single" w:sz="4" w:space="0" w:color="auto"/>
              <w:bottom w:val="nil"/>
              <w:right w:val="single" w:sz="4" w:space="0" w:color="auto"/>
            </w:tcBorders>
            <w:shd w:val="clear" w:color="auto" w:fill="1F3864" w:themeFill="accent1" w:themeFillShade="80"/>
          </w:tcPr>
          <w:p w14:paraId="73B9526D" w14:textId="77777777" w:rsidR="00640EA4" w:rsidRDefault="00640EA4" w:rsidP="00640EA4">
            <w:pPr>
              <w:rPr>
                <w:rFonts w:ascii="Verdana" w:hAnsi="Verdana"/>
                <w:sz w:val="24"/>
              </w:rPr>
            </w:pPr>
          </w:p>
        </w:tc>
        <w:tc>
          <w:tcPr>
            <w:tcW w:w="7638" w:type="dxa"/>
            <w:tcBorders>
              <w:left w:val="single" w:sz="4" w:space="0" w:color="auto"/>
            </w:tcBorders>
            <w:vAlign w:val="center"/>
          </w:tcPr>
          <w:p w14:paraId="279C1BC1" w14:textId="77777777" w:rsidR="00640EA4" w:rsidRDefault="00640EA4" w:rsidP="00640EA4">
            <w:pPr>
              <w:rPr>
                <w:rFonts w:ascii="Verdana" w:hAnsi="Verdana"/>
                <w:sz w:val="24"/>
              </w:rPr>
            </w:pPr>
            <w:r>
              <w:rPr>
                <w:rFonts w:ascii="Verdana" w:hAnsi="Verdana"/>
                <w:sz w:val="24"/>
              </w:rPr>
              <w:t>Tracy D</w:t>
            </w:r>
            <w:r w:rsidRPr="007146AB">
              <w:rPr>
                <w:rStyle w:val="eop"/>
                <w:rFonts w:ascii="Verdana" w:hAnsi="Verdana"/>
                <w:sz w:val="24"/>
                <w:szCs w:val="24"/>
              </w:rPr>
              <w:t>aszkiewicz</w:t>
            </w:r>
            <w:r>
              <w:rPr>
                <w:rStyle w:val="eop"/>
                <w:rFonts w:ascii="Verdana" w:hAnsi="Verdana"/>
                <w:sz w:val="24"/>
                <w:szCs w:val="24"/>
              </w:rPr>
              <w:t>,</w:t>
            </w:r>
            <w:r>
              <w:rPr>
                <w:rFonts w:ascii="Verdana" w:hAnsi="Verdana"/>
                <w:sz w:val="24"/>
              </w:rPr>
              <w:t xml:space="preserve"> Director of Public Health</w:t>
            </w:r>
          </w:p>
        </w:tc>
      </w:tr>
      <w:tr w:rsidR="00640EA4" w14:paraId="7D14A256" w14:textId="77777777" w:rsidTr="007D4CBD">
        <w:trPr>
          <w:trHeight w:val="369"/>
        </w:trPr>
        <w:tc>
          <w:tcPr>
            <w:tcW w:w="2563" w:type="dxa"/>
            <w:vMerge/>
            <w:tcBorders>
              <w:left w:val="single" w:sz="4" w:space="0" w:color="auto"/>
              <w:bottom w:val="nil"/>
              <w:right w:val="single" w:sz="4" w:space="0" w:color="auto"/>
            </w:tcBorders>
            <w:shd w:val="clear" w:color="auto" w:fill="1F3864" w:themeFill="accent1" w:themeFillShade="80"/>
          </w:tcPr>
          <w:p w14:paraId="2AFF679B" w14:textId="77777777" w:rsidR="00640EA4" w:rsidRDefault="00640EA4" w:rsidP="00640EA4">
            <w:pPr>
              <w:rPr>
                <w:rFonts w:ascii="Verdana" w:hAnsi="Verdana"/>
                <w:sz w:val="24"/>
              </w:rPr>
            </w:pPr>
          </w:p>
        </w:tc>
        <w:tc>
          <w:tcPr>
            <w:tcW w:w="7638" w:type="dxa"/>
            <w:tcBorders>
              <w:left w:val="single" w:sz="4" w:space="0" w:color="auto"/>
            </w:tcBorders>
            <w:vAlign w:val="center"/>
          </w:tcPr>
          <w:p w14:paraId="2336818C" w14:textId="77777777" w:rsidR="00640EA4" w:rsidRDefault="00640EA4" w:rsidP="00640EA4">
            <w:pPr>
              <w:rPr>
                <w:rFonts w:ascii="Verdana" w:hAnsi="Verdana"/>
                <w:sz w:val="24"/>
              </w:rPr>
            </w:pPr>
            <w:r>
              <w:rPr>
                <w:rFonts w:ascii="Verdana" w:hAnsi="Verdana"/>
                <w:sz w:val="24"/>
              </w:rPr>
              <w:t xml:space="preserve">Michelle Jones, Head of Board Business </w:t>
            </w:r>
          </w:p>
        </w:tc>
      </w:tr>
      <w:tr w:rsidR="00640EA4" w14:paraId="28D83267" w14:textId="77777777" w:rsidTr="007D4CBD">
        <w:trPr>
          <w:trHeight w:val="369"/>
        </w:trPr>
        <w:tc>
          <w:tcPr>
            <w:tcW w:w="2563" w:type="dxa"/>
            <w:vMerge/>
            <w:tcBorders>
              <w:left w:val="single" w:sz="4" w:space="0" w:color="auto"/>
              <w:bottom w:val="nil"/>
              <w:right w:val="single" w:sz="4" w:space="0" w:color="auto"/>
            </w:tcBorders>
            <w:shd w:val="clear" w:color="auto" w:fill="1F3864" w:themeFill="accent1" w:themeFillShade="80"/>
          </w:tcPr>
          <w:p w14:paraId="1BA4AC37" w14:textId="77777777" w:rsidR="00640EA4" w:rsidRDefault="00640EA4" w:rsidP="00640EA4">
            <w:pPr>
              <w:rPr>
                <w:rFonts w:ascii="Verdana" w:hAnsi="Verdana"/>
                <w:sz w:val="24"/>
              </w:rPr>
            </w:pPr>
          </w:p>
        </w:tc>
        <w:tc>
          <w:tcPr>
            <w:tcW w:w="7638" w:type="dxa"/>
            <w:tcBorders>
              <w:left w:val="single" w:sz="4" w:space="0" w:color="auto"/>
            </w:tcBorders>
            <w:vAlign w:val="center"/>
          </w:tcPr>
          <w:p w14:paraId="176F6DE9" w14:textId="77777777" w:rsidR="00640EA4" w:rsidRDefault="00640EA4" w:rsidP="00640EA4">
            <w:pPr>
              <w:rPr>
                <w:rFonts w:ascii="Verdana" w:hAnsi="Verdana"/>
                <w:sz w:val="24"/>
              </w:rPr>
            </w:pPr>
            <w:r>
              <w:rPr>
                <w:rFonts w:ascii="Verdana" w:hAnsi="Verdana"/>
                <w:sz w:val="24"/>
              </w:rPr>
              <w:t xml:space="preserve">Lucy Windsor, Head </w:t>
            </w:r>
            <w:r w:rsidRPr="0003650B">
              <w:rPr>
                <w:rFonts w:ascii="Verdana" w:hAnsi="Verdana"/>
                <w:sz w:val="24"/>
              </w:rPr>
              <w:t>of Corporate Ri</w:t>
            </w:r>
            <w:r>
              <w:rPr>
                <w:rFonts w:ascii="Verdana" w:hAnsi="Verdana"/>
                <w:sz w:val="24"/>
              </w:rPr>
              <w:t xml:space="preserve">sk and Assurance </w:t>
            </w:r>
          </w:p>
        </w:tc>
      </w:tr>
      <w:tr w:rsidR="00640EA4" w14:paraId="203BCA6F" w14:textId="77777777" w:rsidTr="007D4CBD">
        <w:trPr>
          <w:trHeight w:val="369"/>
        </w:trPr>
        <w:tc>
          <w:tcPr>
            <w:tcW w:w="2563" w:type="dxa"/>
            <w:vMerge/>
            <w:tcBorders>
              <w:left w:val="single" w:sz="4" w:space="0" w:color="auto"/>
              <w:bottom w:val="nil"/>
              <w:right w:val="single" w:sz="4" w:space="0" w:color="auto"/>
            </w:tcBorders>
            <w:shd w:val="clear" w:color="auto" w:fill="1F3864" w:themeFill="accent1" w:themeFillShade="80"/>
          </w:tcPr>
          <w:p w14:paraId="09125A16" w14:textId="77777777" w:rsidR="00640EA4" w:rsidRDefault="00640EA4" w:rsidP="00640EA4">
            <w:pPr>
              <w:rPr>
                <w:rFonts w:ascii="Verdana" w:hAnsi="Verdana"/>
                <w:sz w:val="24"/>
              </w:rPr>
            </w:pPr>
          </w:p>
        </w:tc>
        <w:tc>
          <w:tcPr>
            <w:tcW w:w="7638" w:type="dxa"/>
            <w:tcBorders>
              <w:left w:val="single" w:sz="4" w:space="0" w:color="auto"/>
            </w:tcBorders>
            <w:vAlign w:val="center"/>
          </w:tcPr>
          <w:p w14:paraId="2016A81B" w14:textId="77777777" w:rsidR="00640EA4" w:rsidRDefault="00640EA4" w:rsidP="00640EA4">
            <w:pPr>
              <w:rPr>
                <w:rFonts w:ascii="Verdana" w:hAnsi="Verdana"/>
                <w:sz w:val="24"/>
              </w:rPr>
            </w:pPr>
            <w:r>
              <w:rPr>
                <w:rFonts w:ascii="Verdana" w:hAnsi="Verdana"/>
                <w:sz w:val="24"/>
              </w:rPr>
              <w:t xml:space="preserve">Nicola Prygodzicz, Chief Executive Officer </w:t>
            </w:r>
          </w:p>
        </w:tc>
      </w:tr>
      <w:tr w:rsidR="00640EA4" w14:paraId="62B9508A" w14:textId="77777777" w:rsidTr="007D4CBD">
        <w:trPr>
          <w:trHeight w:val="369"/>
        </w:trPr>
        <w:tc>
          <w:tcPr>
            <w:tcW w:w="2563" w:type="dxa"/>
            <w:vMerge/>
            <w:tcBorders>
              <w:left w:val="single" w:sz="4" w:space="0" w:color="auto"/>
              <w:bottom w:val="nil"/>
              <w:right w:val="single" w:sz="4" w:space="0" w:color="auto"/>
            </w:tcBorders>
            <w:shd w:val="clear" w:color="auto" w:fill="1F3864" w:themeFill="accent1" w:themeFillShade="80"/>
          </w:tcPr>
          <w:p w14:paraId="30D1C7C3" w14:textId="77777777" w:rsidR="00640EA4" w:rsidRDefault="00640EA4" w:rsidP="00640EA4">
            <w:pPr>
              <w:rPr>
                <w:rFonts w:ascii="Verdana" w:hAnsi="Verdana"/>
                <w:sz w:val="24"/>
              </w:rPr>
            </w:pPr>
          </w:p>
        </w:tc>
        <w:tc>
          <w:tcPr>
            <w:tcW w:w="7638" w:type="dxa"/>
            <w:tcBorders>
              <w:left w:val="single" w:sz="4" w:space="0" w:color="auto"/>
            </w:tcBorders>
            <w:vAlign w:val="center"/>
          </w:tcPr>
          <w:p w14:paraId="7AE94998" w14:textId="77777777" w:rsidR="00640EA4" w:rsidRDefault="00640EA4" w:rsidP="00640EA4">
            <w:pPr>
              <w:rPr>
                <w:rFonts w:ascii="Verdana" w:hAnsi="Verdana"/>
                <w:sz w:val="24"/>
              </w:rPr>
            </w:pPr>
            <w:r>
              <w:rPr>
                <w:rFonts w:ascii="Verdana" w:hAnsi="Verdana"/>
                <w:sz w:val="24"/>
              </w:rPr>
              <w:t>Phillip Robson, Special Advisor</w:t>
            </w:r>
          </w:p>
        </w:tc>
      </w:tr>
      <w:tr w:rsidR="00640EA4" w14:paraId="267628CB" w14:textId="77777777" w:rsidTr="007D4CBD">
        <w:trPr>
          <w:trHeight w:val="369"/>
        </w:trPr>
        <w:tc>
          <w:tcPr>
            <w:tcW w:w="2563" w:type="dxa"/>
            <w:vMerge/>
            <w:tcBorders>
              <w:left w:val="single" w:sz="4" w:space="0" w:color="auto"/>
              <w:bottom w:val="nil"/>
              <w:right w:val="single" w:sz="4" w:space="0" w:color="auto"/>
            </w:tcBorders>
            <w:shd w:val="clear" w:color="auto" w:fill="1F3864" w:themeFill="accent1" w:themeFillShade="80"/>
          </w:tcPr>
          <w:p w14:paraId="7A53B5F1" w14:textId="77777777" w:rsidR="00640EA4" w:rsidRDefault="00640EA4" w:rsidP="00640EA4">
            <w:pPr>
              <w:rPr>
                <w:rFonts w:ascii="Verdana" w:hAnsi="Verdana"/>
                <w:sz w:val="24"/>
              </w:rPr>
            </w:pPr>
          </w:p>
        </w:tc>
        <w:tc>
          <w:tcPr>
            <w:tcW w:w="7638" w:type="dxa"/>
            <w:tcBorders>
              <w:left w:val="single" w:sz="4" w:space="0" w:color="auto"/>
            </w:tcBorders>
            <w:vAlign w:val="center"/>
          </w:tcPr>
          <w:p w14:paraId="7877C965" w14:textId="77777777" w:rsidR="00640EA4" w:rsidRDefault="00640EA4" w:rsidP="00640EA4">
            <w:pPr>
              <w:rPr>
                <w:rFonts w:ascii="Verdana" w:hAnsi="Verdana"/>
                <w:sz w:val="24"/>
              </w:rPr>
            </w:pPr>
            <w:r>
              <w:rPr>
                <w:rFonts w:ascii="Verdana" w:hAnsi="Verdana"/>
                <w:sz w:val="24"/>
              </w:rPr>
              <w:t xml:space="preserve">Thomas Jaynes, Governance Support Officer </w:t>
            </w:r>
          </w:p>
        </w:tc>
      </w:tr>
      <w:tr w:rsidR="00640EA4" w14:paraId="19401766" w14:textId="77777777" w:rsidTr="007D4CBD">
        <w:trPr>
          <w:trHeight w:val="369"/>
        </w:trPr>
        <w:tc>
          <w:tcPr>
            <w:tcW w:w="2563" w:type="dxa"/>
            <w:vMerge/>
            <w:tcBorders>
              <w:left w:val="single" w:sz="4" w:space="0" w:color="auto"/>
              <w:bottom w:val="nil"/>
              <w:right w:val="single" w:sz="4" w:space="0" w:color="auto"/>
            </w:tcBorders>
            <w:shd w:val="clear" w:color="auto" w:fill="1F3864" w:themeFill="accent1" w:themeFillShade="80"/>
          </w:tcPr>
          <w:p w14:paraId="1E07CC63" w14:textId="77777777" w:rsidR="00640EA4" w:rsidRDefault="00640EA4" w:rsidP="00640EA4">
            <w:pPr>
              <w:rPr>
                <w:rFonts w:ascii="Verdana" w:hAnsi="Verdana"/>
                <w:sz w:val="24"/>
              </w:rPr>
            </w:pPr>
          </w:p>
        </w:tc>
        <w:tc>
          <w:tcPr>
            <w:tcW w:w="7638" w:type="dxa"/>
            <w:tcBorders>
              <w:left w:val="single" w:sz="4" w:space="0" w:color="auto"/>
            </w:tcBorders>
            <w:vAlign w:val="center"/>
          </w:tcPr>
          <w:p w14:paraId="2C38C73C" w14:textId="77777777" w:rsidR="00640EA4" w:rsidRDefault="00640EA4" w:rsidP="00640EA4">
            <w:pPr>
              <w:rPr>
                <w:rFonts w:ascii="Verdana" w:hAnsi="Verdana"/>
                <w:sz w:val="24"/>
              </w:rPr>
            </w:pPr>
            <w:r>
              <w:rPr>
                <w:rFonts w:ascii="Verdana" w:hAnsi="Verdana"/>
                <w:sz w:val="24"/>
              </w:rPr>
              <w:t xml:space="preserve">Megan Frampton, Governance Support Officer </w:t>
            </w:r>
          </w:p>
        </w:tc>
      </w:tr>
      <w:tr w:rsidR="00640EA4" w14:paraId="311F425F" w14:textId="77777777" w:rsidTr="007D4CBD">
        <w:trPr>
          <w:trHeight w:val="369"/>
        </w:trPr>
        <w:tc>
          <w:tcPr>
            <w:tcW w:w="2563" w:type="dxa"/>
            <w:vMerge w:val="restart"/>
            <w:tcBorders>
              <w:top w:val="nil"/>
              <w:left w:val="single" w:sz="4" w:space="0" w:color="auto"/>
              <w:bottom w:val="nil"/>
              <w:right w:val="single" w:sz="4" w:space="0" w:color="auto"/>
            </w:tcBorders>
            <w:shd w:val="clear" w:color="auto" w:fill="1F3864" w:themeFill="accent1" w:themeFillShade="80"/>
          </w:tcPr>
          <w:p w14:paraId="4ACE6C49" w14:textId="77777777" w:rsidR="00640EA4" w:rsidRDefault="00640EA4" w:rsidP="00640EA4">
            <w:pPr>
              <w:rPr>
                <w:rFonts w:ascii="Verdana" w:hAnsi="Verdana"/>
                <w:sz w:val="24"/>
              </w:rPr>
            </w:pPr>
          </w:p>
        </w:tc>
        <w:tc>
          <w:tcPr>
            <w:tcW w:w="7638" w:type="dxa"/>
            <w:tcBorders>
              <w:left w:val="single" w:sz="4" w:space="0" w:color="auto"/>
            </w:tcBorders>
            <w:vAlign w:val="center"/>
          </w:tcPr>
          <w:p w14:paraId="6C1D0A41" w14:textId="77777777" w:rsidR="00640EA4" w:rsidRDefault="00640EA4" w:rsidP="00640EA4">
            <w:pPr>
              <w:rPr>
                <w:rFonts w:ascii="Verdana" w:hAnsi="Verdana"/>
                <w:sz w:val="24"/>
              </w:rPr>
            </w:pPr>
            <w:r>
              <w:rPr>
                <w:rFonts w:ascii="Verdana" w:hAnsi="Verdana"/>
                <w:sz w:val="24"/>
              </w:rPr>
              <w:t>Laura Howells, Internal Audit</w:t>
            </w:r>
          </w:p>
        </w:tc>
      </w:tr>
      <w:tr w:rsidR="00640EA4" w14:paraId="604E16C6" w14:textId="77777777" w:rsidTr="007D4CBD">
        <w:trPr>
          <w:trHeight w:val="369"/>
        </w:trPr>
        <w:tc>
          <w:tcPr>
            <w:tcW w:w="2563" w:type="dxa"/>
            <w:vMerge/>
            <w:tcBorders>
              <w:left w:val="single" w:sz="4" w:space="0" w:color="auto"/>
              <w:bottom w:val="nil"/>
              <w:right w:val="single" w:sz="4" w:space="0" w:color="auto"/>
            </w:tcBorders>
            <w:shd w:val="clear" w:color="auto" w:fill="1F3864" w:themeFill="accent1" w:themeFillShade="80"/>
          </w:tcPr>
          <w:p w14:paraId="1741F993" w14:textId="77777777" w:rsidR="00640EA4" w:rsidRDefault="00640EA4" w:rsidP="00640EA4">
            <w:pPr>
              <w:rPr>
                <w:rFonts w:ascii="Verdana" w:hAnsi="Verdana"/>
                <w:sz w:val="24"/>
              </w:rPr>
            </w:pPr>
          </w:p>
        </w:tc>
        <w:tc>
          <w:tcPr>
            <w:tcW w:w="7638" w:type="dxa"/>
            <w:tcBorders>
              <w:left w:val="single" w:sz="4" w:space="0" w:color="auto"/>
            </w:tcBorders>
            <w:vAlign w:val="center"/>
          </w:tcPr>
          <w:p w14:paraId="591045AE" w14:textId="77777777" w:rsidR="00640EA4" w:rsidRDefault="00640EA4" w:rsidP="00640EA4">
            <w:pPr>
              <w:rPr>
                <w:rFonts w:ascii="Verdana" w:hAnsi="Verdana"/>
                <w:sz w:val="24"/>
              </w:rPr>
            </w:pPr>
            <w:r>
              <w:rPr>
                <w:rFonts w:ascii="Verdana" w:hAnsi="Verdana"/>
                <w:sz w:val="24"/>
              </w:rPr>
              <w:t xml:space="preserve">Sara Utley, Audit Wales </w:t>
            </w:r>
          </w:p>
        </w:tc>
      </w:tr>
      <w:tr w:rsidR="00640EA4" w14:paraId="6743BCC4" w14:textId="77777777" w:rsidTr="007D4CBD">
        <w:trPr>
          <w:trHeight w:val="369"/>
        </w:trPr>
        <w:tc>
          <w:tcPr>
            <w:tcW w:w="2563" w:type="dxa"/>
            <w:tcBorders>
              <w:top w:val="nil"/>
              <w:bottom w:val="single" w:sz="4" w:space="0" w:color="auto"/>
            </w:tcBorders>
            <w:shd w:val="clear" w:color="auto" w:fill="1F3864" w:themeFill="accent1" w:themeFillShade="80"/>
          </w:tcPr>
          <w:p w14:paraId="2ECC9FB8" w14:textId="77777777" w:rsidR="00640EA4" w:rsidRPr="00A87512" w:rsidRDefault="00640EA4" w:rsidP="00640EA4">
            <w:pPr>
              <w:rPr>
                <w:rFonts w:ascii="Verdana" w:hAnsi="Verdana"/>
                <w:b/>
                <w:bCs/>
                <w:sz w:val="24"/>
              </w:rPr>
            </w:pPr>
            <w:r w:rsidRPr="00A87512">
              <w:rPr>
                <w:rFonts w:ascii="Verdana" w:hAnsi="Verdana"/>
                <w:b/>
                <w:bCs/>
                <w:color w:val="FFFFFF" w:themeColor="background1"/>
                <w:sz w:val="24"/>
              </w:rPr>
              <w:t>APOLOGIES</w:t>
            </w:r>
          </w:p>
        </w:tc>
        <w:tc>
          <w:tcPr>
            <w:tcW w:w="7638" w:type="dxa"/>
            <w:tcBorders>
              <w:bottom w:val="single" w:sz="4" w:space="0" w:color="auto"/>
            </w:tcBorders>
            <w:vAlign w:val="center"/>
          </w:tcPr>
          <w:p w14:paraId="7B181DFF" w14:textId="77777777" w:rsidR="00640EA4" w:rsidRPr="00AB307F" w:rsidRDefault="00640EA4" w:rsidP="00640EA4">
            <w:pPr>
              <w:rPr>
                <w:rFonts w:ascii="Verdana" w:hAnsi="Verdana"/>
                <w:sz w:val="24"/>
                <w:szCs w:val="24"/>
              </w:rPr>
            </w:pPr>
            <w:r w:rsidRPr="00AB307F">
              <w:rPr>
                <w:rFonts w:ascii="Verdana" w:hAnsi="Verdana"/>
                <w:sz w:val="24"/>
                <w:szCs w:val="24"/>
              </w:rPr>
              <w:t xml:space="preserve">None to record </w:t>
            </w:r>
          </w:p>
        </w:tc>
      </w:tr>
    </w:tbl>
    <w:p w14:paraId="65AE8392" w14:textId="2F70E222" w:rsidR="00F04B43" w:rsidRDefault="00F04B43"/>
    <w:tbl>
      <w:tblPr>
        <w:tblW w:w="10206" w:type="dxa"/>
        <w:tblInd w:w="-5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52"/>
        <w:gridCol w:w="7654"/>
      </w:tblGrid>
      <w:tr w:rsidR="00360454" w:rsidRPr="002636F4" w14:paraId="57FC804B" w14:textId="77777777" w:rsidTr="007D4CBD">
        <w:trPr>
          <w:trHeight w:val="300"/>
        </w:trPr>
        <w:tc>
          <w:tcPr>
            <w:tcW w:w="2552" w:type="dxa"/>
            <w:tcBorders>
              <w:top w:val="single" w:sz="6" w:space="0" w:color="auto"/>
              <w:left w:val="single" w:sz="6" w:space="0" w:color="auto"/>
              <w:bottom w:val="nil"/>
              <w:right w:val="single" w:sz="6" w:space="0" w:color="auto"/>
            </w:tcBorders>
            <w:shd w:val="clear" w:color="auto" w:fill="1F3864" w:themeFill="accent1" w:themeFillShade="80"/>
          </w:tcPr>
          <w:p w14:paraId="08FBC4C2" w14:textId="27ECB35B" w:rsidR="00360454" w:rsidRPr="002636F4" w:rsidRDefault="00DE386B" w:rsidP="002636F4">
            <w:pPr>
              <w:spacing w:line="240" w:lineRule="auto"/>
              <w:rPr>
                <w:rFonts w:ascii="Verdana" w:eastAsia="Times New Roman" w:hAnsi="Verdana" w:cs="Segoe UI"/>
                <w:color w:val="FFFFFF"/>
                <w:sz w:val="24"/>
                <w:szCs w:val="24"/>
                <w:lang w:eastAsia="en-GB"/>
              </w:rPr>
            </w:pPr>
            <w:r w:rsidRPr="002636F4">
              <w:rPr>
                <w:rFonts w:ascii="Verdana" w:hAnsi="Verdana"/>
                <w:b/>
                <w:bCs/>
                <w:color w:val="FFFFFF" w:themeColor="background1"/>
                <w:sz w:val="24"/>
                <w:szCs w:val="24"/>
              </w:rPr>
              <w:t>PPHPC/0107/</w:t>
            </w:r>
            <w:r w:rsidR="00CE448B">
              <w:rPr>
                <w:rFonts w:ascii="Verdana" w:hAnsi="Verdana"/>
                <w:b/>
                <w:bCs/>
                <w:color w:val="FFFFFF" w:themeColor="background1"/>
                <w:sz w:val="24"/>
                <w:szCs w:val="24"/>
              </w:rPr>
              <w:t>01</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64DCDAA1" w14:textId="77777777" w:rsidR="00360454" w:rsidRPr="002636F4" w:rsidRDefault="004F42A9" w:rsidP="002636F4">
            <w:pPr>
              <w:spacing w:after="0" w:line="240" w:lineRule="auto"/>
              <w:textAlignment w:val="baseline"/>
              <w:rPr>
                <w:rFonts w:ascii="Verdana" w:eastAsia="Times New Roman" w:hAnsi="Verdana" w:cs="Segoe UI"/>
                <w:b/>
                <w:bCs/>
                <w:sz w:val="24"/>
                <w:szCs w:val="24"/>
                <w:lang w:eastAsia="en-GB"/>
              </w:rPr>
            </w:pPr>
            <w:r w:rsidRPr="002636F4">
              <w:rPr>
                <w:rFonts w:ascii="Verdana" w:eastAsia="Times New Roman" w:hAnsi="Verdana" w:cs="Segoe UI"/>
                <w:b/>
                <w:bCs/>
                <w:sz w:val="24"/>
                <w:szCs w:val="24"/>
                <w:lang w:eastAsia="en-GB"/>
              </w:rPr>
              <w:t xml:space="preserve">Welcome and Introductions </w:t>
            </w:r>
          </w:p>
          <w:p w14:paraId="44C7C349" w14:textId="77777777" w:rsidR="004F42A9" w:rsidRPr="002636F4" w:rsidRDefault="00DE386B" w:rsidP="002636F4">
            <w:pPr>
              <w:spacing w:after="0" w:line="240" w:lineRule="auto"/>
              <w:textAlignment w:val="baseline"/>
              <w:rPr>
                <w:rFonts w:ascii="Verdana" w:eastAsia="Times New Roman" w:hAnsi="Verdana" w:cs="Segoe UI"/>
                <w:sz w:val="24"/>
                <w:szCs w:val="24"/>
                <w:lang w:eastAsia="en-GB"/>
              </w:rPr>
            </w:pPr>
            <w:r w:rsidRPr="002636F4">
              <w:rPr>
                <w:rFonts w:ascii="Verdana" w:eastAsia="Times New Roman" w:hAnsi="Verdana" w:cs="Segoe UI"/>
                <w:sz w:val="24"/>
                <w:szCs w:val="24"/>
                <w:lang w:eastAsia="en-GB"/>
              </w:rPr>
              <w:t xml:space="preserve">The Chair welcomed everyone to the meeting. </w:t>
            </w:r>
          </w:p>
          <w:p w14:paraId="3DB8074A" w14:textId="5D9C05BE" w:rsidR="00835146" w:rsidRPr="0052452F" w:rsidRDefault="00835146" w:rsidP="002636F4">
            <w:pPr>
              <w:spacing w:after="0" w:line="240" w:lineRule="auto"/>
              <w:textAlignment w:val="baseline"/>
              <w:rPr>
                <w:rFonts w:ascii="Verdana" w:eastAsia="Times New Roman" w:hAnsi="Verdana" w:cs="Segoe UI"/>
                <w:sz w:val="12"/>
                <w:szCs w:val="12"/>
                <w:lang w:eastAsia="en-GB"/>
              </w:rPr>
            </w:pPr>
          </w:p>
        </w:tc>
      </w:tr>
      <w:tr w:rsidR="004F42A9" w:rsidRPr="002636F4" w14:paraId="2A7D54FC" w14:textId="77777777" w:rsidTr="007D4CBD">
        <w:trPr>
          <w:trHeight w:val="300"/>
        </w:trPr>
        <w:tc>
          <w:tcPr>
            <w:tcW w:w="2552" w:type="dxa"/>
            <w:tcBorders>
              <w:top w:val="nil"/>
              <w:left w:val="single" w:sz="6" w:space="0" w:color="auto"/>
              <w:bottom w:val="nil"/>
              <w:right w:val="single" w:sz="6" w:space="0" w:color="auto"/>
            </w:tcBorders>
            <w:shd w:val="clear" w:color="auto" w:fill="1F3864" w:themeFill="accent1" w:themeFillShade="80"/>
          </w:tcPr>
          <w:p w14:paraId="24D210C4" w14:textId="0645F201" w:rsidR="004F42A9" w:rsidRPr="002636F4" w:rsidRDefault="00DE386B" w:rsidP="002636F4">
            <w:pPr>
              <w:spacing w:after="0" w:line="240" w:lineRule="auto"/>
              <w:textAlignment w:val="baseline"/>
              <w:rPr>
                <w:rFonts w:ascii="Verdana" w:eastAsia="Times New Roman" w:hAnsi="Verdana" w:cs="Segoe UI"/>
                <w:b/>
                <w:bCs/>
                <w:color w:val="FFFFFF"/>
                <w:sz w:val="24"/>
                <w:szCs w:val="24"/>
                <w:lang w:eastAsia="en-GB"/>
              </w:rPr>
            </w:pPr>
            <w:r w:rsidRPr="002636F4">
              <w:rPr>
                <w:rFonts w:ascii="Verdana" w:eastAsia="Times New Roman" w:hAnsi="Verdana" w:cs="Segoe UI"/>
                <w:b/>
                <w:bCs/>
                <w:color w:val="FFFFFF"/>
                <w:sz w:val="24"/>
                <w:szCs w:val="24"/>
                <w:lang w:eastAsia="en-GB"/>
              </w:rPr>
              <w:t>PPHPC/0107/</w:t>
            </w:r>
            <w:r w:rsidR="00CE448B">
              <w:rPr>
                <w:rFonts w:ascii="Verdana" w:eastAsia="Times New Roman" w:hAnsi="Verdana" w:cs="Segoe UI"/>
                <w:b/>
                <w:bCs/>
                <w:color w:val="FFFFFF"/>
                <w:sz w:val="24"/>
                <w:szCs w:val="24"/>
                <w:lang w:eastAsia="en-GB"/>
              </w:rPr>
              <w:t>02</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0B8F88A0" w14:textId="5A6F8049" w:rsidR="004F42A9" w:rsidRPr="002636F4" w:rsidRDefault="004F42A9" w:rsidP="002636F4">
            <w:pPr>
              <w:spacing w:after="0" w:line="240" w:lineRule="auto"/>
              <w:textAlignment w:val="baseline"/>
              <w:rPr>
                <w:rFonts w:ascii="Verdana" w:eastAsia="Times New Roman" w:hAnsi="Verdana" w:cs="Segoe UI"/>
                <w:b/>
                <w:bCs/>
                <w:sz w:val="24"/>
                <w:szCs w:val="24"/>
                <w:lang w:eastAsia="en-GB"/>
              </w:rPr>
            </w:pPr>
            <w:r w:rsidRPr="002636F4">
              <w:rPr>
                <w:rFonts w:ascii="Verdana" w:eastAsia="Times New Roman" w:hAnsi="Verdana" w:cs="Segoe UI"/>
                <w:b/>
                <w:bCs/>
                <w:sz w:val="24"/>
                <w:szCs w:val="24"/>
                <w:lang w:eastAsia="en-GB"/>
              </w:rPr>
              <w:t xml:space="preserve">Apologies for Absence </w:t>
            </w:r>
          </w:p>
          <w:p w14:paraId="749D20D0" w14:textId="48DBBBE5" w:rsidR="004F42A9" w:rsidRPr="002636F4" w:rsidRDefault="009E49DA" w:rsidP="002636F4">
            <w:pPr>
              <w:spacing w:after="0" w:line="240" w:lineRule="auto"/>
              <w:textAlignment w:val="baseline"/>
              <w:rPr>
                <w:rFonts w:ascii="Verdana" w:eastAsia="Times New Roman" w:hAnsi="Verdana" w:cs="Segoe UI"/>
                <w:sz w:val="24"/>
                <w:szCs w:val="24"/>
                <w:lang w:eastAsia="en-GB"/>
              </w:rPr>
            </w:pPr>
            <w:r>
              <w:rPr>
                <w:rFonts w:ascii="Verdana" w:eastAsia="Times New Roman" w:hAnsi="Verdana" w:cs="Segoe UI"/>
                <w:sz w:val="24"/>
                <w:szCs w:val="24"/>
                <w:lang w:eastAsia="en-GB"/>
              </w:rPr>
              <w:t>There were no a</w:t>
            </w:r>
            <w:r w:rsidR="00AB307F" w:rsidRPr="002636F4">
              <w:rPr>
                <w:rFonts w:ascii="Verdana" w:eastAsia="Times New Roman" w:hAnsi="Verdana" w:cs="Segoe UI"/>
                <w:sz w:val="24"/>
                <w:szCs w:val="24"/>
                <w:lang w:eastAsia="en-GB"/>
              </w:rPr>
              <w:t xml:space="preserve">pologies </w:t>
            </w:r>
            <w:r>
              <w:rPr>
                <w:rFonts w:ascii="Verdana" w:eastAsia="Times New Roman" w:hAnsi="Verdana" w:cs="Segoe UI"/>
                <w:sz w:val="24"/>
                <w:szCs w:val="24"/>
                <w:lang w:eastAsia="en-GB"/>
              </w:rPr>
              <w:t>received for noting</w:t>
            </w:r>
            <w:r w:rsidR="00AB307F" w:rsidRPr="002636F4">
              <w:rPr>
                <w:rFonts w:ascii="Verdana" w:eastAsia="Times New Roman" w:hAnsi="Verdana" w:cs="Segoe UI"/>
                <w:sz w:val="24"/>
                <w:szCs w:val="24"/>
                <w:lang w:eastAsia="en-GB"/>
              </w:rPr>
              <w:t xml:space="preserve">. </w:t>
            </w:r>
          </w:p>
          <w:p w14:paraId="29D9FAF5" w14:textId="7A7EFC2C" w:rsidR="004F42A9" w:rsidRPr="0052452F" w:rsidRDefault="004F42A9" w:rsidP="002636F4">
            <w:pPr>
              <w:spacing w:after="0" w:line="240" w:lineRule="auto"/>
              <w:textAlignment w:val="baseline"/>
              <w:rPr>
                <w:rFonts w:ascii="Verdana" w:eastAsia="Times New Roman" w:hAnsi="Verdana" w:cs="Segoe UI"/>
                <w:b/>
                <w:bCs/>
                <w:sz w:val="12"/>
                <w:szCs w:val="12"/>
                <w:lang w:eastAsia="en-GB"/>
              </w:rPr>
            </w:pPr>
          </w:p>
        </w:tc>
      </w:tr>
      <w:tr w:rsidR="004F42A9" w:rsidRPr="002636F4" w14:paraId="14D54170" w14:textId="77777777" w:rsidTr="007D4CBD">
        <w:trPr>
          <w:trHeight w:val="283"/>
        </w:trPr>
        <w:tc>
          <w:tcPr>
            <w:tcW w:w="2552" w:type="dxa"/>
            <w:tcBorders>
              <w:top w:val="nil"/>
              <w:left w:val="single" w:sz="6" w:space="0" w:color="auto"/>
              <w:bottom w:val="nil"/>
              <w:right w:val="single" w:sz="6" w:space="0" w:color="auto"/>
            </w:tcBorders>
            <w:shd w:val="clear" w:color="auto" w:fill="1F3864" w:themeFill="accent1" w:themeFillShade="80"/>
          </w:tcPr>
          <w:p w14:paraId="0E40063B" w14:textId="14C6150D" w:rsidR="004F42A9" w:rsidRPr="002636F4" w:rsidRDefault="00DE386B" w:rsidP="002636F4">
            <w:pPr>
              <w:spacing w:after="0" w:line="240" w:lineRule="auto"/>
              <w:textAlignment w:val="baseline"/>
              <w:rPr>
                <w:rFonts w:ascii="Verdana" w:eastAsia="Times New Roman" w:hAnsi="Verdana" w:cs="Segoe UI"/>
                <w:color w:val="FFFFFF"/>
                <w:sz w:val="24"/>
                <w:szCs w:val="24"/>
                <w:lang w:eastAsia="en-GB"/>
              </w:rPr>
            </w:pPr>
            <w:r w:rsidRPr="002636F4">
              <w:rPr>
                <w:rFonts w:ascii="Verdana" w:eastAsia="Times New Roman" w:hAnsi="Verdana" w:cs="Segoe UI"/>
                <w:b/>
                <w:bCs/>
                <w:color w:val="FFFFFF"/>
                <w:sz w:val="24"/>
                <w:szCs w:val="24"/>
                <w:lang w:eastAsia="en-GB"/>
              </w:rPr>
              <w:t>PPHPC/0107/</w:t>
            </w:r>
            <w:r w:rsidR="00CE448B">
              <w:rPr>
                <w:rFonts w:ascii="Verdana" w:eastAsia="Times New Roman" w:hAnsi="Verdana" w:cs="Segoe UI"/>
                <w:b/>
                <w:bCs/>
                <w:color w:val="FFFFFF"/>
                <w:sz w:val="24"/>
                <w:szCs w:val="24"/>
                <w:lang w:eastAsia="en-GB"/>
              </w:rPr>
              <w:t>0</w:t>
            </w:r>
            <w:r w:rsidRPr="002636F4">
              <w:rPr>
                <w:rFonts w:ascii="Verdana" w:eastAsia="Times New Roman" w:hAnsi="Verdana" w:cs="Segoe UI"/>
                <w:b/>
                <w:bCs/>
                <w:color w:val="FFFFFF"/>
                <w:sz w:val="24"/>
                <w:szCs w:val="24"/>
                <w:lang w:eastAsia="en-GB"/>
              </w:rPr>
              <w:t>3</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73FEA5A6" w14:textId="77777777" w:rsidR="004F42A9" w:rsidRPr="002636F4" w:rsidRDefault="004F42A9" w:rsidP="002636F4">
            <w:pPr>
              <w:spacing w:after="0" w:line="240" w:lineRule="auto"/>
              <w:textAlignment w:val="baseline"/>
              <w:rPr>
                <w:rFonts w:ascii="Verdana" w:eastAsia="Times New Roman" w:hAnsi="Verdana" w:cs="Segoe UI"/>
                <w:b/>
                <w:bCs/>
                <w:sz w:val="24"/>
                <w:szCs w:val="24"/>
                <w:lang w:eastAsia="en-GB"/>
              </w:rPr>
            </w:pPr>
            <w:r w:rsidRPr="002636F4">
              <w:rPr>
                <w:rFonts w:ascii="Verdana" w:eastAsia="Times New Roman" w:hAnsi="Verdana" w:cs="Segoe UI"/>
                <w:b/>
                <w:bCs/>
                <w:sz w:val="24"/>
                <w:szCs w:val="24"/>
                <w:lang w:eastAsia="en-GB"/>
              </w:rPr>
              <w:t xml:space="preserve">Declarations of Interest </w:t>
            </w:r>
          </w:p>
          <w:p w14:paraId="09AF2708" w14:textId="77777777" w:rsidR="00640EA4" w:rsidRDefault="00CF527F" w:rsidP="002636F4">
            <w:pPr>
              <w:spacing w:after="0" w:line="240" w:lineRule="auto"/>
              <w:textAlignment w:val="baseline"/>
              <w:rPr>
                <w:rFonts w:ascii="Verdana" w:eastAsia="Times New Roman" w:hAnsi="Verdana" w:cs="Segoe UI"/>
                <w:sz w:val="24"/>
                <w:szCs w:val="24"/>
                <w:lang w:eastAsia="en-GB"/>
              </w:rPr>
            </w:pPr>
            <w:r>
              <w:rPr>
                <w:rFonts w:ascii="Verdana" w:eastAsia="Times New Roman" w:hAnsi="Verdana" w:cs="Segoe UI"/>
                <w:sz w:val="24"/>
                <w:szCs w:val="24"/>
                <w:lang w:eastAsia="en-GB"/>
              </w:rPr>
              <w:t xml:space="preserve">A declaration of interest for </w:t>
            </w:r>
            <w:r w:rsidR="00306163">
              <w:rPr>
                <w:rFonts w:ascii="Verdana" w:eastAsia="Times New Roman" w:hAnsi="Verdana" w:cs="Segoe UI"/>
                <w:sz w:val="24"/>
                <w:szCs w:val="24"/>
                <w:lang w:eastAsia="en-GB"/>
              </w:rPr>
              <w:t xml:space="preserve">Penny </w:t>
            </w:r>
            <w:r w:rsidR="009E49DA">
              <w:rPr>
                <w:rFonts w:ascii="Verdana" w:eastAsia="Times New Roman" w:hAnsi="Verdana" w:cs="Segoe UI"/>
                <w:sz w:val="24"/>
                <w:szCs w:val="24"/>
                <w:lang w:eastAsia="en-GB"/>
              </w:rPr>
              <w:t>Jones</w:t>
            </w:r>
            <w:r>
              <w:rPr>
                <w:rFonts w:ascii="Verdana" w:eastAsia="Times New Roman" w:hAnsi="Verdana" w:cs="Segoe UI"/>
                <w:sz w:val="24"/>
                <w:szCs w:val="24"/>
                <w:lang w:eastAsia="en-GB"/>
              </w:rPr>
              <w:t xml:space="preserve"> (PJ)</w:t>
            </w:r>
            <w:r w:rsidR="00306163">
              <w:rPr>
                <w:rFonts w:ascii="Verdana" w:eastAsia="Times New Roman" w:hAnsi="Verdana" w:cs="Segoe UI"/>
                <w:sz w:val="24"/>
                <w:szCs w:val="24"/>
                <w:lang w:eastAsia="en-GB"/>
              </w:rPr>
              <w:t>, Independent Member</w:t>
            </w:r>
            <w:r w:rsidR="009E49DA">
              <w:rPr>
                <w:rFonts w:ascii="Verdana" w:eastAsia="Times New Roman" w:hAnsi="Verdana" w:cs="Segoe UI"/>
                <w:sz w:val="24"/>
                <w:szCs w:val="24"/>
                <w:lang w:eastAsia="en-GB"/>
              </w:rPr>
              <w:t>,</w:t>
            </w:r>
            <w:r w:rsidR="00306163">
              <w:rPr>
                <w:rFonts w:ascii="Verdana" w:eastAsia="Times New Roman" w:hAnsi="Verdana" w:cs="Segoe UI"/>
                <w:sz w:val="24"/>
                <w:szCs w:val="24"/>
                <w:lang w:eastAsia="en-GB"/>
              </w:rPr>
              <w:t xml:space="preserve"> </w:t>
            </w:r>
            <w:r>
              <w:rPr>
                <w:rFonts w:ascii="Verdana" w:eastAsia="Times New Roman" w:hAnsi="Verdana" w:cs="Segoe UI"/>
                <w:sz w:val="24"/>
                <w:szCs w:val="24"/>
                <w:lang w:eastAsia="en-GB"/>
              </w:rPr>
              <w:t xml:space="preserve">was noted in respect of the agenda item relating to Nevill Hall Hospital, arising from her role as a County Councillor of Monmouthshire County Council. </w:t>
            </w:r>
          </w:p>
          <w:p w14:paraId="0299CE68" w14:textId="77777777" w:rsidR="00640EA4" w:rsidRDefault="00640EA4" w:rsidP="002636F4">
            <w:pPr>
              <w:spacing w:after="0" w:line="240" w:lineRule="auto"/>
              <w:textAlignment w:val="baseline"/>
              <w:rPr>
                <w:rFonts w:ascii="Verdana" w:eastAsia="Times New Roman" w:hAnsi="Verdana" w:cs="Segoe UI"/>
                <w:sz w:val="24"/>
                <w:szCs w:val="24"/>
                <w:lang w:eastAsia="en-GB"/>
              </w:rPr>
            </w:pPr>
          </w:p>
          <w:p w14:paraId="795F3DEB" w14:textId="1F79114F" w:rsidR="00AB307F" w:rsidRPr="002636F4" w:rsidRDefault="00CF527F" w:rsidP="002636F4">
            <w:pPr>
              <w:spacing w:after="0" w:line="240" w:lineRule="auto"/>
              <w:textAlignment w:val="baseline"/>
              <w:rPr>
                <w:rFonts w:ascii="Verdana" w:eastAsia="Times New Roman" w:hAnsi="Verdana" w:cs="Segoe UI"/>
                <w:sz w:val="24"/>
                <w:szCs w:val="24"/>
                <w:lang w:eastAsia="en-GB"/>
              </w:rPr>
            </w:pPr>
            <w:r>
              <w:rPr>
                <w:rFonts w:ascii="Verdana" w:eastAsia="Times New Roman" w:hAnsi="Verdana" w:cs="Segoe UI"/>
                <w:sz w:val="24"/>
                <w:szCs w:val="24"/>
                <w:lang w:eastAsia="en-GB"/>
              </w:rPr>
              <w:t xml:space="preserve">The Chair noted that in agreement with PJ, she would abstain for discussion on this matter. </w:t>
            </w:r>
          </w:p>
          <w:p w14:paraId="493BC3D9" w14:textId="73986F43" w:rsidR="004F42A9" w:rsidRPr="0052452F" w:rsidRDefault="004F42A9" w:rsidP="002636F4">
            <w:pPr>
              <w:spacing w:after="0" w:line="240" w:lineRule="auto"/>
              <w:textAlignment w:val="baseline"/>
              <w:rPr>
                <w:rFonts w:ascii="Verdana" w:eastAsia="Times New Roman" w:hAnsi="Verdana" w:cs="Segoe UI"/>
                <w:b/>
                <w:bCs/>
                <w:sz w:val="12"/>
                <w:szCs w:val="12"/>
                <w:lang w:eastAsia="en-GB"/>
              </w:rPr>
            </w:pPr>
          </w:p>
        </w:tc>
      </w:tr>
      <w:tr w:rsidR="004F42A9" w:rsidRPr="002636F4" w14:paraId="377EEBB0" w14:textId="77777777" w:rsidTr="007D4CBD">
        <w:trPr>
          <w:trHeight w:val="300"/>
        </w:trPr>
        <w:tc>
          <w:tcPr>
            <w:tcW w:w="2552" w:type="dxa"/>
            <w:tcBorders>
              <w:top w:val="nil"/>
              <w:left w:val="single" w:sz="6" w:space="0" w:color="auto"/>
              <w:bottom w:val="nil"/>
              <w:right w:val="single" w:sz="6" w:space="0" w:color="auto"/>
            </w:tcBorders>
            <w:shd w:val="clear" w:color="auto" w:fill="1F3864" w:themeFill="accent1" w:themeFillShade="80"/>
          </w:tcPr>
          <w:p w14:paraId="60AA87AB" w14:textId="7C6BEEA4" w:rsidR="004F42A9" w:rsidRPr="002636F4" w:rsidRDefault="00DE386B" w:rsidP="002636F4">
            <w:pPr>
              <w:spacing w:after="0" w:line="240" w:lineRule="auto"/>
              <w:textAlignment w:val="baseline"/>
              <w:rPr>
                <w:rFonts w:ascii="Verdana" w:eastAsia="Times New Roman" w:hAnsi="Verdana" w:cs="Segoe UI"/>
                <w:color w:val="FFFFFF"/>
                <w:sz w:val="24"/>
                <w:szCs w:val="24"/>
                <w:lang w:eastAsia="en-GB"/>
              </w:rPr>
            </w:pPr>
            <w:r w:rsidRPr="002636F4">
              <w:rPr>
                <w:rFonts w:ascii="Verdana" w:eastAsia="Times New Roman" w:hAnsi="Verdana" w:cs="Segoe UI"/>
                <w:b/>
                <w:bCs/>
                <w:color w:val="FFFFFF"/>
                <w:sz w:val="24"/>
                <w:szCs w:val="24"/>
                <w:lang w:eastAsia="en-GB"/>
              </w:rPr>
              <w:lastRenderedPageBreak/>
              <w:t>PPHPC/0107/</w:t>
            </w:r>
            <w:r w:rsidR="00CE448B">
              <w:rPr>
                <w:rFonts w:ascii="Verdana" w:eastAsia="Times New Roman" w:hAnsi="Verdana" w:cs="Segoe UI"/>
                <w:b/>
                <w:bCs/>
                <w:color w:val="FFFFFF"/>
                <w:sz w:val="24"/>
                <w:szCs w:val="24"/>
                <w:lang w:eastAsia="en-GB"/>
              </w:rPr>
              <w:t>0</w:t>
            </w:r>
            <w:r w:rsidRPr="002636F4">
              <w:rPr>
                <w:rFonts w:ascii="Verdana" w:eastAsia="Times New Roman" w:hAnsi="Verdana" w:cs="Segoe UI"/>
                <w:b/>
                <w:bCs/>
                <w:color w:val="FFFFFF"/>
                <w:sz w:val="24"/>
                <w:szCs w:val="24"/>
                <w:lang w:eastAsia="en-GB"/>
              </w:rPr>
              <w:t>4</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6B3397F9" w14:textId="41B544DD" w:rsidR="004F42A9" w:rsidRDefault="004F42A9" w:rsidP="002636F4">
            <w:pPr>
              <w:spacing w:after="0" w:line="240" w:lineRule="auto"/>
              <w:textAlignment w:val="baseline"/>
              <w:rPr>
                <w:rFonts w:ascii="Verdana" w:eastAsia="Times New Roman" w:hAnsi="Verdana" w:cs="Segoe UI"/>
                <w:b/>
                <w:bCs/>
                <w:sz w:val="24"/>
                <w:szCs w:val="24"/>
                <w:lang w:eastAsia="en-GB"/>
              </w:rPr>
            </w:pPr>
            <w:r w:rsidRPr="002636F4">
              <w:rPr>
                <w:rFonts w:ascii="Verdana" w:eastAsia="Times New Roman" w:hAnsi="Verdana" w:cs="Segoe UI"/>
                <w:b/>
                <w:bCs/>
                <w:sz w:val="24"/>
                <w:szCs w:val="24"/>
                <w:lang w:eastAsia="en-GB"/>
              </w:rPr>
              <w:t xml:space="preserve">Draft Minutes of the meeting held on </w:t>
            </w:r>
            <w:r w:rsidR="00AB307F" w:rsidRPr="002636F4">
              <w:rPr>
                <w:rFonts w:ascii="Verdana" w:eastAsia="Times New Roman" w:hAnsi="Verdana" w:cs="Segoe UI"/>
                <w:b/>
                <w:bCs/>
                <w:sz w:val="24"/>
                <w:szCs w:val="24"/>
                <w:lang w:eastAsia="en-GB"/>
              </w:rPr>
              <w:t>16</w:t>
            </w:r>
            <w:r w:rsidR="00AB307F" w:rsidRPr="002636F4">
              <w:rPr>
                <w:rFonts w:ascii="Verdana" w:eastAsia="Times New Roman" w:hAnsi="Verdana" w:cs="Segoe UI"/>
                <w:b/>
                <w:bCs/>
                <w:sz w:val="24"/>
                <w:szCs w:val="24"/>
                <w:vertAlign w:val="superscript"/>
                <w:lang w:eastAsia="en-GB"/>
              </w:rPr>
              <w:t>th</w:t>
            </w:r>
            <w:r w:rsidR="00AB307F" w:rsidRPr="002636F4">
              <w:rPr>
                <w:rFonts w:ascii="Verdana" w:eastAsia="Times New Roman" w:hAnsi="Verdana" w:cs="Segoe UI"/>
                <w:b/>
                <w:bCs/>
                <w:sz w:val="24"/>
                <w:szCs w:val="24"/>
                <w:lang w:eastAsia="en-GB"/>
              </w:rPr>
              <w:t xml:space="preserve"> April 2024</w:t>
            </w:r>
          </w:p>
          <w:p w14:paraId="621FB3FD" w14:textId="77777777" w:rsidR="00CE448B" w:rsidRPr="002636F4" w:rsidRDefault="00CE448B" w:rsidP="002636F4">
            <w:pPr>
              <w:spacing w:after="0" w:line="240" w:lineRule="auto"/>
              <w:textAlignment w:val="baseline"/>
              <w:rPr>
                <w:rFonts w:ascii="Verdana" w:eastAsia="Times New Roman" w:hAnsi="Verdana" w:cs="Segoe UI"/>
                <w:b/>
                <w:bCs/>
                <w:sz w:val="24"/>
                <w:szCs w:val="24"/>
                <w:lang w:eastAsia="en-GB"/>
              </w:rPr>
            </w:pPr>
          </w:p>
          <w:p w14:paraId="4815A476" w14:textId="77777777" w:rsidR="004F42A9" w:rsidRDefault="00AB307F" w:rsidP="002636F4">
            <w:pPr>
              <w:spacing w:after="0" w:line="240" w:lineRule="auto"/>
              <w:textAlignment w:val="baseline"/>
              <w:rPr>
                <w:rStyle w:val="normaltextrun"/>
                <w:rFonts w:ascii="Verdana" w:hAnsi="Verdana"/>
                <w:color w:val="000000"/>
                <w:sz w:val="24"/>
                <w:szCs w:val="24"/>
                <w:shd w:val="clear" w:color="auto" w:fill="FFFFFF"/>
              </w:rPr>
            </w:pPr>
            <w:r w:rsidRPr="002636F4">
              <w:rPr>
                <w:rStyle w:val="normaltextrun"/>
                <w:rFonts w:ascii="Verdana" w:hAnsi="Verdana"/>
                <w:color w:val="000000"/>
                <w:sz w:val="24"/>
                <w:szCs w:val="24"/>
                <w:shd w:val="clear" w:color="auto" w:fill="FFFFFF"/>
              </w:rPr>
              <w:t>The minutes of the meeting held on the 16th of April 2024 were agreed as a true and accurate record.</w:t>
            </w:r>
          </w:p>
          <w:p w14:paraId="0923A508" w14:textId="1CB01710" w:rsidR="00085CDA" w:rsidRPr="00085CDA" w:rsidRDefault="00085CDA" w:rsidP="002636F4">
            <w:pPr>
              <w:spacing w:after="0" w:line="240" w:lineRule="auto"/>
              <w:textAlignment w:val="baseline"/>
              <w:rPr>
                <w:rFonts w:ascii="Verdana" w:eastAsia="Times New Roman" w:hAnsi="Verdana" w:cs="Segoe UI"/>
                <w:sz w:val="20"/>
                <w:szCs w:val="20"/>
                <w:lang w:eastAsia="en-GB"/>
              </w:rPr>
            </w:pPr>
          </w:p>
        </w:tc>
      </w:tr>
      <w:tr w:rsidR="004F42A9" w:rsidRPr="002636F4" w14:paraId="054AE4BC" w14:textId="77777777" w:rsidTr="007D4CBD">
        <w:trPr>
          <w:trHeight w:val="300"/>
        </w:trPr>
        <w:tc>
          <w:tcPr>
            <w:tcW w:w="2552" w:type="dxa"/>
            <w:tcBorders>
              <w:top w:val="nil"/>
              <w:left w:val="single" w:sz="6" w:space="0" w:color="auto"/>
              <w:bottom w:val="nil"/>
              <w:right w:val="single" w:sz="6" w:space="0" w:color="auto"/>
            </w:tcBorders>
            <w:shd w:val="clear" w:color="auto" w:fill="1F3864" w:themeFill="accent1" w:themeFillShade="80"/>
          </w:tcPr>
          <w:p w14:paraId="1F00B471" w14:textId="3FBF1831" w:rsidR="004F42A9" w:rsidRPr="002636F4" w:rsidRDefault="00DE386B" w:rsidP="002636F4">
            <w:pPr>
              <w:spacing w:after="0" w:line="240" w:lineRule="auto"/>
              <w:textAlignment w:val="baseline"/>
              <w:rPr>
                <w:rFonts w:ascii="Verdana" w:eastAsia="Times New Roman" w:hAnsi="Verdana" w:cs="Segoe UI"/>
                <w:color w:val="FFFFFF"/>
                <w:sz w:val="24"/>
                <w:szCs w:val="24"/>
                <w:lang w:eastAsia="en-GB"/>
              </w:rPr>
            </w:pPr>
            <w:r w:rsidRPr="002636F4">
              <w:rPr>
                <w:rFonts w:ascii="Verdana" w:eastAsia="Times New Roman" w:hAnsi="Verdana" w:cs="Segoe UI"/>
                <w:b/>
                <w:bCs/>
                <w:color w:val="FFFFFF"/>
                <w:sz w:val="24"/>
                <w:szCs w:val="24"/>
                <w:lang w:eastAsia="en-GB"/>
              </w:rPr>
              <w:t>PPHPC/0107/</w:t>
            </w:r>
            <w:r w:rsidR="00CE448B">
              <w:rPr>
                <w:rFonts w:ascii="Verdana" w:eastAsia="Times New Roman" w:hAnsi="Verdana" w:cs="Segoe UI"/>
                <w:b/>
                <w:bCs/>
                <w:color w:val="FFFFFF"/>
                <w:sz w:val="24"/>
                <w:szCs w:val="24"/>
                <w:lang w:eastAsia="en-GB"/>
              </w:rPr>
              <w:t>0</w:t>
            </w:r>
            <w:r w:rsidRPr="002636F4">
              <w:rPr>
                <w:rFonts w:ascii="Verdana" w:eastAsia="Times New Roman" w:hAnsi="Verdana" w:cs="Segoe UI"/>
                <w:b/>
                <w:bCs/>
                <w:color w:val="FFFFFF"/>
                <w:sz w:val="24"/>
                <w:szCs w:val="24"/>
                <w:lang w:eastAsia="en-GB"/>
              </w:rPr>
              <w:t>5</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4552F1C5" w14:textId="67BDAD32" w:rsidR="00835146" w:rsidRPr="002636F4" w:rsidRDefault="004F42A9" w:rsidP="002636F4">
            <w:pPr>
              <w:spacing w:after="0" w:line="240" w:lineRule="auto"/>
              <w:textAlignment w:val="baseline"/>
              <w:rPr>
                <w:rFonts w:ascii="Verdana" w:eastAsia="Times New Roman" w:hAnsi="Verdana" w:cs="Segoe UI"/>
                <w:b/>
                <w:bCs/>
                <w:sz w:val="24"/>
                <w:szCs w:val="24"/>
                <w:lang w:eastAsia="en-GB"/>
              </w:rPr>
            </w:pPr>
            <w:r w:rsidRPr="002636F4">
              <w:rPr>
                <w:rFonts w:ascii="Verdana" w:eastAsia="Times New Roman" w:hAnsi="Verdana" w:cs="Segoe UI"/>
                <w:b/>
                <w:bCs/>
                <w:sz w:val="24"/>
                <w:szCs w:val="24"/>
                <w:lang w:eastAsia="en-GB"/>
              </w:rPr>
              <w:t>Committee Action Log</w:t>
            </w:r>
          </w:p>
          <w:p w14:paraId="1A11F15A" w14:textId="2B4CEC35" w:rsidR="00835146" w:rsidRPr="002636F4" w:rsidRDefault="00F17956" w:rsidP="002636F4">
            <w:pPr>
              <w:spacing w:after="0" w:line="240" w:lineRule="auto"/>
              <w:textAlignment w:val="baseline"/>
              <w:rPr>
                <w:rFonts w:ascii="Verdana" w:eastAsia="Times New Roman" w:hAnsi="Verdana" w:cs="Segoe UI"/>
                <w:sz w:val="24"/>
                <w:szCs w:val="24"/>
                <w:lang w:eastAsia="en-GB"/>
              </w:rPr>
            </w:pPr>
            <w:r w:rsidRPr="002636F4">
              <w:rPr>
                <w:rFonts w:ascii="Verdana" w:eastAsia="Times New Roman" w:hAnsi="Verdana" w:cs="Segoe UI"/>
                <w:sz w:val="24"/>
                <w:szCs w:val="24"/>
                <w:lang w:eastAsia="en-GB"/>
              </w:rPr>
              <w:t>T</w:t>
            </w:r>
            <w:r w:rsidR="00835146" w:rsidRPr="002636F4">
              <w:rPr>
                <w:rFonts w:ascii="Verdana" w:eastAsia="Times New Roman" w:hAnsi="Verdana" w:cs="Segoe UI"/>
                <w:sz w:val="24"/>
                <w:szCs w:val="24"/>
                <w:lang w:eastAsia="en-GB"/>
              </w:rPr>
              <w:t>he Committee</w:t>
            </w:r>
            <w:r w:rsidRPr="002636F4">
              <w:rPr>
                <w:rFonts w:ascii="Verdana" w:eastAsia="Times New Roman" w:hAnsi="Verdana" w:cs="Segoe UI"/>
                <w:sz w:val="24"/>
                <w:szCs w:val="24"/>
                <w:lang w:eastAsia="en-GB"/>
              </w:rPr>
              <w:t xml:space="preserve"> discussed </w:t>
            </w:r>
            <w:r w:rsidR="0052452F">
              <w:rPr>
                <w:rFonts w:ascii="Verdana" w:eastAsia="Times New Roman" w:hAnsi="Verdana" w:cs="Segoe UI"/>
                <w:sz w:val="24"/>
                <w:szCs w:val="24"/>
                <w:lang w:eastAsia="en-GB"/>
              </w:rPr>
              <w:t>the action log and requested additional information on the actions noted below: -</w:t>
            </w:r>
          </w:p>
          <w:p w14:paraId="425C0E11" w14:textId="77777777" w:rsidR="00C24EAB" w:rsidRPr="00C24EAB" w:rsidRDefault="00C24EAB" w:rsidP="00C24EAB">
            <w:pPr>
              <w:spacing w:after="0" w:line="240" w:lineRule="auto"/>
              <w:textAlignment w:val="baseline"/>
              <w:rPr>
                <w:rFonts w:ascii="Verdana" w:eastAsia="Times New Roman" w:hAnsi="Verdana" w:cs="Segoe UI"/>
                <w:b/>
                <w:bCs/>
                <w:sz w:val="24"/>
                <w:szCs w:val="24"/>
                <w:lang w:eastAsia="en-GB"/>
              </w:rPr>
            </w:pPr>
          </w:p>
          <w:p w14:paraId="60947F3C" w14:textId="1D9E8ECB" w:rsidR="00C24EAB" w:rsidRPr="00C24EAB" w:rsidRDefault="00C24EAB" w:rsidP="00C24EAB">
            <w:pPr>
              <w:spacing w:after="0" w:line="240" w:lineRule="auto"/>
              <w:textAlignment w:val="baseline"/>
              <w:rPr>
                <w:rFonts w:ascii="Verdana" w:eastAsia="Times New Roman" w:hAnsi="Verdana" w:cs="Segoe UI"/>
                <w:b/>
                <w:bCs/>
                <w:sz w:val="24"/>
                <w:szCs w:val="24"/>
                <w:lang w:eastAsia="en-GB"/>
              </w:rPr>
            </w:pPr>
            <w:r w:rsidRPr="00C24EAB">
              <w:rPr>
                <w:rFonts w:ascii="Verdana" w:eastAsia="Times New Roman" w:hAnsi="Verdana" w:cs="Segoe UI"/>
                <w:b/>
                <w:bCs/>
                <w:sz w:val="24"/>
                <w:szCs w:val="24"/>
                <w:lang w:eastAsia="en-GB"/>
              </w:rPr>
              <w:t>PPHPC 1604/3.6 Health Pathways Overview Board</w:t>
            </w:r>
          </w:p>
          <w:p w14:paraId="6AC8A950" w14:textId="775862B5" w:rsidR="00C24EAB" w:rsidRPr="00C24EAB" w:rsidRDefault="00C24EAB" w:rsidP="00C24EAB">
            <w:pPr>
              <w:spacing w:after="0" w:line="240" w:lineRule="auto"/>
              <w:textAlignment w:val="baseline"/>
              <w:rPr>
                <w:rFonts w:ascii="Verdana" w:eastAsia="Times New Roman" w:hAnsi="Verdana" w:cs="Segoe UI"/>
                <w:b/>
                <w:bCs/>
                <w:sz w:val="24"/>
                <w:szCs w:val="24"/>
                <w:lang w:eastAsia="en-GB"/>
              </w:rPr>
            </w:pPr>
            <w:r w:rsidRPr="00C24EAB">
              <w:rPr>
                <w:rFonts w:ascii="Verdana" w:eastAsia="Times New Roman" w:hAnsi="Verdana" w:cs="Segoe UI"/>
                <w:sz w:val="24"/>
                <w:szCs w:val="24"/>
                <w:lang w:eastAsia="en-GB"/>
              </w:rPr>
              <w:t xml:space="preserve">The Chair requested confirmation of the </w:t>
            </w:r>
            <w:r w:rsidR="00CF527F">
              <w:rPr>
                <w:rFonts w:ascii="Verdana" w:eastAsia="Times New Roman" w:hAnsi="Verdana" w:cs="Segoe UI"/>
                <w:sz w:val="24"/>
                <w:szCs w:val="24"/>
                <w:lang w:eastAsia="en-GB"/>
              </w:rPr>
              <w:t xml:space="preserve">Overview </w:t>
            </w:r>
            <w:r w:rsidRPr="00C24EAB">
              <w:rPr>
                <w:rFonts w:ascii="Verdana" w:eastAsia="Times New Roman" w:hAnsi="Verdana" w:cs="Segoe UI"/>
                <w:sz w:val="24"/>
                <w:szCs w:val="24"/>
                <w:lang w:eastAsia="en-GB"/>
              </w:rPr>
              <w:t>Board’s membership and purpose. Hannah Evans (HE), Director of Strategy, Planning, and Partnerships, advised that it was a Welsh Government initiative chaired by Dr. James Calvert, Medical Director, aimed at supporting planned care performance by serving as a mechanism for demand management and</w:t>
            </w:r>
            <w:r w:rsidRPr="00C24EAB">
              <w:rPr>
                <w:rFonts w:ascii="Verdana" w:eastAsia="Times New Roman" w:hAnsi="Verdana" w:cs="Segoe UI"/>
                <w:b/>
                <w:bCs/>
                <w:sz w:val="24"/>
                <w:szCs w:val="24"/>
                <w:lang w:eastAsia="en-GB"/>
              </w:rPr>
              <w:t xml:space="preserve"> </w:t>
            </w:r>
            <w:r w:rsidRPr="00C24EAB">
              <w:rPr>
                <w:rFonts w:ascii="Verdana" w:eastAsia="Times New Roman" w:hAnsi="Verdana" w:cs="Segoe UI"/>
                <w:sz w:val="24"/>
                <w:szCs w:val="24"/>
                <w:lang w:eastAsia="en-GB"/>
              </w:rPr>
              <w:t>communication between primary and secondary care.</w:t>
            </w:r>
          </w:p>
          <w:p w14:paraId="2F144066" w14:textId="77777777" w:rsidR="00C24EAB" w:rsidRPr="00C24EAB" w:rsidRDefault="00C24EAB" w:rsidP="00C24EAB">
            <w:pPr>
              <w:spacing w:after="0" w:line="240" w:lineRule="auto"/>
              <w:textAlignment w:val="baseline"/>
              <w:rPr>
                <w:rFonts w:ascii="Verdana" w:eastAsia="Times New Roman" w:hAnsi="Verdana" w:cs="Segoe UI"/>
                <w:b/>
                <w:bCs/>
                <w:sz w:val="24"/>
                <w:szCs w:val="24"/>
                <w:lang w:eastAsia="en-GB"/>
              </w:rPr>
            </w:pPr>
          </w:p>
          <w:p w14:paraId="6CC87685" w14:textId="77777777" w:rsidR="00C24EAB" w:rsidRDefault="00C24EAB" w:rsidP="00C24EAB">
            <w:pPr>
              <w:spacing w:after="0" w:line="240" w:lineRule="auto"/>
              <w:textAlignment w:val="baseline"/>
              <w:rPr>
                <w:rFonts w:ascii="Verdana" w:eastAsia="Times New Roman" w:hAnsi="Verdana" w:cs="Segoe UI"/>
                <w:b/>
                <w:bCs/>
                <w:sz w:val="24"/>
                <w:szCs w:val="24"/>
                <w:lang w:eastAsia="en-GB"/>
              </w:rPr>
            </w:pPr>
            <w:r w:rsidRPr="00C24EAB">
              <w:rPr>
                <w:rFonts w:ascii="Verdana" w:eastAsia="Times New Roman" w:hAnsi="Verdana" w:cs="Segoe UI"/>
                <w:b/>
                <w:bCs/>
                <w:sz w:val="24"/>
                <w:szCs w:val="24"/>
                <w:lang w:eastAsia="en-GB"/>
              </w:rPr>
              <w:t>PPHPC 1604/01.5 Update on WHSSC Major Trauma Review</w:t>
            </w:r>
          </w:p>
          <w:p w14:paraId="77ED152A" w14:textId="48EF5E95" w:rsidR="00C24EAB" w:rsidRPr="00C24EAB" w:rsidRDefault="00C24EAB" w:rsidP="00C24EAB">
            <w:pPr>
              <w:spacing w:after="0" w:line="240" w:lineRule="auto"/>
              <w:textAlignment w:val="baseline"/>
              <w:rPr>
                <w:rFonts w:ascii="Verdana" w:eastAsia="Times New Roman" w:hAnsi="Verdana" w:cs="Segoe UI"/>
                <w:sz w:val="24"/>
                <w:szCs w:val="24"/>
                <w:lang w:eastAsia="en-GB"/>
              </w:rPr>
            </w:pPr>
            <w:r w:rsidRPr="00C24EAB">
              <w:rPr>
                <w:rFonts w:ascii="Verdana" w:eastAsia="Times New Roman" w:hAnsi="Verdana" w:cs="Segoe UI"/>
                <w:sz w:val="24"/>
                <w:szCs w:val="24"/>
                <w:lang w:eastAsia="en-GB"/>
              </w:rPr>
              <w:t xml:space="preserve">Concern was raised over the delay in receiving an update on the WHSSC Major Trauma Review. Nicola Prygodzicz (NP), Chief Executive Officer, committed to </w:t>
            </w:r>
            <w:r w:rsidR="00CF527F">
              <w:rPr>
                <w:rFonts w:ascii="Verdana" w:eastAsia="Times New Roman" w:hAnsi="Verdana" w:cs="Segoe UI"/>
                <w:sz w:val="24"/>
                <w:szCs w:val="24"/>
                <w:lang w:eastAsia="en-GB"/>
              </w:rPr>
              <w:t>seeking a</w:t>
            </w:r>
            <w:r w:rsidRPr="00C24EAB">
              <w:rPr>
                <w:rFonts w:ascii="Verdana" w:eastAsia="Times New Roman" w:hAnsi="Verdana" w:cs="Segoe UI"/>
                <w:sz w:val="24"/>
                <w:szCs w:val="24"/>
                <w:lang w:eastAsia="en-GB"/>
              </w:rPr>
              <w:t xml:space="preserve"> timeframe for the update</w:t>
            </w:r>
            <w:r w:rsidR="00CF527F">
              <w:rPr>
                <w:rFonts w:ascii="Verdana" w:eastAsia="Times New Roman" w:hAnsi="Verdana" w:cs="Segoe UI"/>
                <w:sz w:val="24"/>
                <w:szCs w:val="24"/>
                <w:lang w:eastAsia="en-GB"/>
              </w:rPr>
              <w:t xml:space="preserve"> from the Joint Commissioning Committee (JCC)</w:t>
            </w:r>
            <w:r w:rsidRPr="00C24EAB">
              <w:rPr>
                <w:rFonts w:ascii="Verdana" w:eastAsia="Times New Roman" w:hAnsi="Verdana" w:cs="Segoe UI"/>
                <w:sz w:val="24"/>
                <w:szCs w:val="24"/>
                <w:lang w:eastAsia="en-GB"/>
              </w:rPr>
              <w:t>.</w:t>
            </w:r>
          </w:p>
          <w:p w14:paraId="79171343" w14:textId="061596D5" w:rsidR="003B61DD" w:rsidRPr="002636F4" w:rsidRDefault="003B61DD" w:rsidP="00CE448B">
            <w:pPr>
              <w:spacing w:after="0" w:line="240" w:lineRule="auto"/>
              <w:textAlignment w:val="baseline"/>
              <w:rPr>
                <w:rFonts w:ascii="Verdana" w:eastAsia="Times New Roman" w:hAnsi="Verdana" w:cs="Segoe UI"/>
                <w:sz w:val="24"/>
                <w:szCs w:val="24"/>
                <w:lang w:eastAsia="en-GB"/>
              </w:rPr>
            </w:pPr>
          </w:p>
        </w:tc>
      </w:tr>
      <w:tr w:rsidR="004F42A9" w:rsidRPr="002636F4" w14:paraId="3AF628B7" w14:textId="77777777" w:rsidTr="007D4CBD">
        <w:trPr>
          <w:trHeight w:val="300"/>
        </w:trPr>
        <w:tc>
          <w:tcPr>
            <w:tcW w:w="2552" w:type="dxa"/>
            <w:tcBorders>
              <w:top w:val="nil"/>
              <w:left w:val="single" w:sz="6" w:space="0" w:color="auto"/>
              <w:bottom w:val="nil"/>
              <w:right w:val="single" w:sz="6" w:space="0" w:color="auto"/>
            </w:tcBorders>
            <w:shd w:val="clear" w:color="auto" w:fill="1F3864" w:themeFill="accent1" w:themeFillShade="80"/>
          </w:tcPr>
          <w:p w14:paraId="14FE742D" w14:textId="6F852608" w:rsidR="00360454" w:rsidRPr="002636F4" w:rsidRDefault="00DE386B" w:rsidP="002636F4">
            <w:pPr>
              <w:spacing w:after="0" w:line="240" w:lineRule="auto"/>
              <w:textAlignment w:val="baseline"/>
              <w:rPr>
                <w:rFonts w:ascii="Verdana" w:eastAsia="Times New Roman" w:hAnsi="Verdana" w:cs="Segoe UI"/>
                <w:b/>
                <w:bCs/>
                <w:color w:val="FFFFFF"/>
                <w:sz w:val="24"/>
                <w:szCs w:val="24"/>
                <w:lang w:eastAsia="en-GB"/>
              </w:rPr>
            </w:pPr>
            <w:r w:rsidRPr="002636F4">
              <w:rPr>
                <w:rFonts w:ascii="Verdana" w:eastAsia="Times New Roman" w:hAnsi="Verdana" w:cs="Segoe UI"/>
                <w:b/>
                <w:bCs/>
                <w:color w:val="FFFFFF"/>
                <w:sz w:val="24"/>
                <w:szCs w:val="24"/>
                <w:lang w:eastAsia="en-GB"/>
              </w:rPr>
              <w:t>PPHPC/0107/</w:t>
            </w:r>
            <w:r w:rsidR="00CE448B">
              <w:rPr>
                <w:rFonts w:ascii="Verdana" w:eastAsia="Times New Roman" w:hAnsi="Verdana" w:cs="Segoe UI"/>
                <w:b/>
                <w:bCs/>
                <w:color w:val="FFFFFF"/>
                <w:sz w:val="24"/>
                <w:szCs w:val="24"/>
                <w:lang w:eastAsia="en-GB"/>
              </w:rPr>
              <w:t>06</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06FB39EB" w14:textId="77777777" w:rsidR="00D106D6" w:rsidRPr="00DF5D12" w:rsidRDefault="00DE386B" w:rsidP="00D106D6">
            <w:pPr>
              <w:spacing w:after="0" w:line="240" w:lineRule="auto"/>
              <w:rPr>
                <w:rFonts w:ascii="Verdana" w:eastAsia="Verdana" w:hAnsi="Verdana" w:cs="Calibri"/>
                <w:b/>
                <w:bCs/>
                <w:color w:val="000000" w:themeColor="text1"/>
                <w:sz w:val="24"/>
                <w:szCs w:val="24"/>
              </w:rPr>
            </w:pPr>
            <w:r w:rsidRPr="00DF5D12">
              <w:rPr>
                <w:rFonts w:ascii="Verdana" w:eastAsia="Verdana" w:hAnsi="Verdana" w:cs="Calibri"/>
                <w:b/>
                <w:bCs/>
                <w:color w:val="000000" w:themeColor="text1"/>
                <w:sz w:val="24"/>
                <w:szCs w:val="24"/>
              </w:rPr>
              <w:t>Committee Forward Work Programme of Business 2024/2</w:t>
            </w:r>
            <w:r w:rsidR="00D86707" w:rsidRPr="00DF5D12">
              <w:rPr>
                <w:rFonts w:ascii="Verdana" w:eastAsia="Verdana" w:hAnsi="Verdana" w:cs="Calibri"/>
                <w:b/>
                <w:bCs/>
                <w:color w:val="000000" w:themeColor="text1"/>
                <w:sz w:val="24"/>
                <w:szCs w:val="24"/>
              </w:rPr>
              <w:t>5</w:t>
            </w:r>
          </w:p>
          <w:p w14:paraId="566ABA88" w14:textId="4AF4048E" w:rsidR="00C24EAB" w:rsidRPr="00C24EAB" w:rsidRDefault="00C24EAB" w:rsidP="00C24EAB">
            <w:pPr>
              <w:spacing w:line="240" w:lineRule="auto"/>
              <w:rPr>
                <w:rFonts w:ascii="Verdana" w:eastAsia="Verdana" w:hAnsi="Verdana" w:cs="Calibri"/>
                <w:color w:val="000000" w:themeColor="text1"/>
                <w:sz w:val="24"/>
                <w:szCs w:val="24"/>
              </w:rPr>
            </w:pPr>
            <w:r w:rsidRPr="00C24EAB">
              <w:rPr>
                <w:rFonts w:ascii="Verdana" w:eastAsia="Verdana" w:hAnsi="Verdana" w:cs="Calibri"/>
                <w:color w:val="000000" w:themeColor="text1"/>
                <w:sz w:val="24"/>
                <w:szCs w:val="24"/>
              </w:rPr>
              <w:t xml:space="preserve">Rani Dash (RD), Director of Corporate Governance, presented an overview of the report outlining the Committee's Work Plan </w:t>
            </w:r>
            <w:r w:rsidR="00CF527F">
              <w:rPr>
                <w:rFonts w:ascii="Verdana" w:eastAsia="Verdana" w:hAnsi="Verdana" w:cs="Calibri"/>
                <w:color w:val="000000" w:themeColor="text1"/>
                <w:sz w:val="24"/>
                <w:szCs w:val="24"/>
              </w:rPr>
              <w:t xml:space="preserve">which </w:t>
            </w:r>
            <w:r>
              <w:rPr>
                <w:rFonts w:ascii="Verdana" w:eastAsia="Verdana" w:hAnsi="Verdana" w:cs="Calibri"/>
                <w:color w:val="000000" w:themeColor="text1"/>
                <w:sz w:val="24"/>
                <w:szCs w:val="24"/>
              </w:rPr>
              <w:t>had been developed in line with the Committee</w:t>
            </w:r>
            <w:r w:rsidR="00CF527F">
              <w:rPr>
                <w:rFonts w:ascii="Verdana" w:eastAsia="Verdana" w:hAnsi="Verdana" w:cs="Calibri"/>
                <w:color w:val="000000" w:themeColor="text1"/>
                <w:sz w:val="24"/>
                <w:szCs w:val="24"/>
              </w:rPr>
              <w:t>’s</w:t>
            </w:r>
            <w:r>
              <w:rPr>
                <w:rFonts w:ascii="Verdana" w:eastAsia="Verdana" w:hAnsi="Verdana" w:cs="Calibri"/>
                <w:color w:val="000000" w:themeColor="text1"/>
                <w:sz w:val="24"/>
                <w:szCs w:val="24"/>
              </w:rPr>
              <w:t xml:space="preserve"> </w:t>
            </w:r>
            <w:r w:rsidRPr="00C24EAB">
              <w:rPr>
                <w:rFonts w:ascii="Verdana" w:eastAsia="Verdana" w:hAnsi="Verdana" w:cs="Calibri"/>
                <w:color w:val="000000" w:themeColor="text1"/>
                <w:sz w:val="24"/>
                <w:szCs w:val="24"/>
              </w:rPr>
              <w:t>Terms of Reference.</w:t>
            </w:r>
          </w:p>
          <w:p w14:paraId="5782E226" w14:textId="5992D845" w:rsidR="00C24EAB" w:rsidRPr="00C24EAB" w:rsidRDefault="00C24EAB" w:rsidP="00C24EAB">
            <w:pPr>
              <w:spacing w:line="240" w:lineRule="auto"/>
              <w:rPr>
                <w:rFonts w:ascii="Verdana" w:eastAsia="Verdana" w:hAnsi="Verdana" w:cs="Calibri"/>
                <w:color w:val="000000" w:themeColor="text1"/>
                <w:sz w:val="24"/>
                <w:szCs w:val="24"/>
              </w:rPr>
            </w:pPr>
            <w:r w:rsidRPr="00C24EAB">
              <w:rPr>
                <w:rFonts w:ascii="Verdana" w:eastAsia="Verdana" w:hAnsi="Verdana" w:cs="Calibri"/>
                <w:color w:val="000000" w:themeColor="text1"/>
                <w:sz w:val="24"/>
                <w:szCs w:val="24"/>
              </w:rPr>
              <w:t xml:space="preserve">The Chair requested an updated timeline for presenting the revised long-term strategy. Hannah Evans (HE), Director of Strategy, Planning &amp; Partnerships, advised that </w:t>
            </w:r>
            <w:r w:rsidR="00CF527F">
              <w:rPr>
                <w:rFonts w:ascii="Verdana" w:eastAsia="Verdana" w:hAnsi="Verdana" w:cs="Calibri"/>
                <w:color w:val="000000" w:themeColor="text1"/>
                <w:sz w:val="24"/>
                <w:szCs w:val="24"/>
              </w:rPr>
              <w:t>a mid-point review</w:t>
            </w:r>
            <w:r w:rsidR="00CF527F" w:rsidRPr="00C24EAB">
              <w:rPr>
                <w:rFonts w:ascii="Verdana" w:eastAsia="Verdana" w:hAnsi="Verdana" w:cs="Calibri"/>
                <w:color w:val="000000" w:themeColor="text1"/>
                <w:sz w:val="24"/>
                <w:szCs w:val="24"/>
              </w:rPr>
              <w:t xml:space="preserve"> </w:t>
            </w:r>
            <w:r w:rsidRPr="00C24EAB">
              <w:rPr>
                <w:rFonts w:ascii="Verdana" w:eastAsia="Verdana" w:hAnsi="Verdana" w:cs="Calibri"/>
                <w:color w:val="000000" w:themeColor="text1"/>
                <w:sz w:val="24"/>
                <w:szCs w:val="24"/>
              </w:rPr>
              <w:t xml:space="preserve">was scheduled for </w:t>
            </w:r>
            <w:r w:rsidR="00CF527F">
              <w:rPr>
                <w:rFonts w:ascii="Verdana" w:eastAsia="Verdana" w:hAnsi="Verdana" w:cs="Calibri"/>
                <w:color w:val="000000" w:themeColor="text1"/>
                <w:sz w:val="24"/>
                <w:szCs w:val="24"/>
              </w:rPr>
              <w:t>discussion with the</w:t>
            </w:r>
            <w:r w:rsidR="00CF527F" w:rsidRPr="00C24EAB">
              <w:rPr>
                <w:rFonts w:ascii="Verdana" w:eastAsia="Verdana" w:hAnsi="Verdana" w:cs="Calibri"/>
                <w:color w:val="000000" w:themeColor="text1"/>
                <w:sz w:val="24"/>
                <w:szCs w:val="24"/>
              </w:rPr>
              <w:t xml:space="preserve"> </w:t>
            </w:r>
            <w:r w:rsidRPr="00C24EAB">
              <w:rPr>
                <w:rFonts w:ascii="Verdana" w:eastAsia="Verdana" w:hAnsi="Verdana" w:cs="Calibri"/>
                <w:color w:val="000000" w:themeColor="text1"/>
                <w:sz w:val="24"/>
                <w:szCs w:val="24"/>
              </w:rPr>
              <w:t xml:space="preserve">Board </w:t>
            </w:r>
            <w:r w:rsidR="00CF527F">
              <w:rPr>
                <w:rFonts w:ascii="Verdana" w:eastAsia="Verdana" w:hAnsi="Verdana" w:cs="Calibri"/>
                <w:color w:val="000000" w:themeColor="text1"/>
                <w:sz w:val="24"/>
                <w:szCs w:val="24"/>
              </w:rPr>
              <w:t xml:space="preserve">at its </w:t>
            </w:r>
            <w:r w:rsidRPr="00C24EAB">
              <w:rPr>
                <w:rFonts w:ascii="Verdana" w:eastAsia="Verdana" w:hAnsi="Verdana" w:cs="Calibri"/>
                <w:color w:val="000000" w:themeColor="text1"/>
                <w:sz w:val="24"/>
                <w:szCs w:val="24"/>
              </w:rPr>
              <w:t xml:space="preserve">Briefing Session on </w:t>
            </w:r>
            <w:r>
              <w:rPr>
                <w:rFonts w:ascii="Verdana" w:eastAsia="Verdana" w:hAnsi="Verdana" w:cs="Calibri"/>
                <w:color w:val="000000" w:themeColor="text1"/>
                <w:sz w:val="24"/>
                <w:szCs w:val="24"/>
              </w:rPr>
              <w:t>0</w:t>
            </w:r>
            <w:r w:rsidRPr="00C24EAB">
              <w:rPr>
                <w:rFonts w:ascii="Verdana" w:eastAsia="Verdana" w:hAnsi="Verdana" w:cs="Calibri"/>
                <w:color w:val="000000" w:themeColor="text1"/>
                <w:sz w:val="24"/>
                <w:szCs w:val="24"/>
              </w:rPr>
              <w:t>7 August</w:t>
            </w:r>
            <w:r w:rsidR="00CF527F">
              <w:rPr>
                <w:rFonts w:ascii="Verdana" w:eastAsia="Verdana" w:hAnsi="Verdana" w:cs="Calibri"/>
                <w:color w:val="000000" w:themeColor="text1"/>
                <w:sz w:val="24"/>
                <w:szCs w:val="24"/>
              </w:rPr>
              <w:t xml:space="preserve"> 2024,</w:t>
            </w:r>
            <w:r w:rsidRPr="00C24EAB">
              <w:rPr>
                <w:rFonts w:ascii="Verdana" w:eastAsia="Verdana" w:hAnsi="Verdana" w:cs="Calibri"/>
                <w:color w:val="000000" w:themeColor="text1"/>
                <w:sz w:val="24"/>
                <w:szCs w:val="24"/>
              </w:rPr>
              <w:t xml:space="preserve"> to review the engagement process, with a </w:t>
            </w:r>
            <w:r w:rsidR="00CF527F">
              <w:rPr>
                <w:rFonts w:ascii="Verdana" w:eastAsia="Verdana" w:hAnsi="Verdana" w:cs="Calibri"/>
                <w:color w:val="000000" w:themeColor="text1"/>
                <w:sz w:val="24"/>
                <w:szCs w:val="24"/>
              </w:rPr>
              <w:t xml:space="preserve">further </w:t>
            </w:r>
            <w:r w:rsidRPr="00C24EAB">
              <w:rPr>
                <w:rFonts w:ascii="Verdana" w:eastAsia="Verdana" w:hAnsi="Verdana" w:cs="Calibri"/>
                <w:color w:val="000000" w:themeColor="text1"/>
                <w:sz w:val="24"/>
                <w:szCs w:val="24"/>
              </w:rPr>
              <w:t>potential development session in September/October.</w:t>
            </w:r>
          </w:p>
          <w:p w14:paraId="532AB77A" w14:textId="77777777" w:rsidR="00C24EAB" w:rsidRPr="00C24EAB" w:rsidRDefault="00C24EAB" w:rsidP="00C24EAB">
            <w:pPr>
              <w:spacing w:line="240" w:lineRule="auto"/>
              <w:rPr>
                <w:rFonts w:ascii="Verdana" w:eastAsia="Verdana" w:hAnsi="Verdana" w:cs="Calibri"/>
                <w:color w:val="000000" w:themeColor="text1"/>
                <w:sz w:val="24"/>
                <w:szCs w:val="24"/>
              </w:rPr>
            </w:pPr>
            <w:r w:rsidRPr="00C24EAB">
              <w:rPr>
                <w:rFonts w:ascii="Verdana" w:eastAsia="Verdana" w:hAnsi="Verdana" w:cs="Calibri"/>
                <w:color w:val="000000" w:themeColor="text1"/>
                <w:sz w:val="24"/>
                <w:szCs w:val="24"/>
              </w:rPr>
              <w:t>It was also noted that a Strategic Outline Case for the future of Nevill Hall Hospital (NHH) was being developed and would be ready by the end of the calendar year.</w:t>
            </w:r>
          </w:p>
          <w:p w14:paraId="28CD9DD6" w14:textId="6B22EB4C" w:rsidR="00C24EAB" w:rsidRPr="00C24EAB" w:rsidRDefault="00C24EAB" w:rsidP="00C24EAB">
            <w:pPr>
              <w:spacing w:line="240" w:lineRule="auto"/>
              <w:rPr>
                <w:rFonts w:ascii="Verdana" w:eastAsia="Verdana" w:hAnsi="Verdana" w:cs="Calibri"/>
                <w:color w:val="000000" w:themeColor="text1"/>
                <w:sz w:val="24"/>
                <w:szCs w:val="24"/>
              </w:rPr>
            </w:pPr>
            <w:r w:rsidRPr="00C24EAB">
              <w:rPr>
                <w:rFonts w:ascii="Verdana" w:eastAsia="Verdana" w:hAnsi="Verdana" w:cs="Calibri"/>
                <w:color w:val="000000" w:themeColor="text1"/>
                <w:sz w:val="24"/>
                <w:szCs w:val="24"/>
              </w:rPr>
              <w:t xml:space="preserve">RD advised that the </w:t>
            </w:r>
            <w:r w:rsidR="00A75BFF">
              <w:rPr>
                <w:rFonts w:ascii="Verdana" w:eastAsia="Verdana" w:hAnsi="Verdana" w:cs="Calibri"/>
                <w:color w:val="000000" w:themeColor="text1"/>
                <w:sz w:val="24"/>
                <w:szCs w:val="24"/>
              </w:rPr>
              <w:t xml:space="preserve">Committee’s </w:t>
            </w:r>
            <w:r w:rsidRPr="00C24EAB">
              <w:rPr>
                <w:rFonts w:ascii="Verdana" w:eastAsia="Verdana" w:hAnsi="Verdana" w:cs="Calibri"/>
                <w:color w:val="000000" w:themeColor="text1"/>
                <w:sz w:val="24"/>
                <w:szCs w:val="24"/>
              </w:rPr>
              <w:t>agenda-setting meeting</w:t>
            </w:r>
            <w:r w:rsidR="00A75BFF">
              <w:rPr>
                <w:rFonts w:ascii="Verdana" w:eastAsia="Verdana" w:hAnsi="Verdana" w:cs="Calibri"/>
                <w:color w:val="000000" w:themeColor="text1"/>
                <w:sz w:val="24"/>
                <w:szCs w:val="24"/>
              </w:rPr>
              <w:t>s</w:t>
            </w:r>
            <w:r w:rsidRPr="00C24EAB">
              <w:rPr>
                <w:rFonts w:ascii="Verdana" w:eastAsia="Verdana" w:hAnsi="Verdana" w:cs="Calibri"/>
                <w:color w:val="000000" w:themeColor="text1"/>
                <w:sz w:val="24"/>
                <w:szCs w:val="24"/>
              </w:rPr>
              <w:t xml:space="preserve"> would serve as the platform for discussing and scheduling any additional business.</w:t>
            </w:r>
          </w:p>
          <w:p w14:paraId="00BBAD5B" w14:textId="28422488" w:rsidR="00AB307F" w:rsidRPr="00DF5D12" w:rsidRDefault="00C24EAB" w:rsidP="00D106D6">
            <w:pPr>
              <w:spacing w:line="240" w:lineRule="auto"/>
              <w:rPr>
                <w:rFonts w:ascii="Verdana" w:eastAsia="Verdana" w:hAnsi="Verdana" w:cs="Calibri"/>
                <w:color w:val="000000" w:themeColor="text1"/>
                <w:sz w:val="24"/>
                <w:szCs w:val="24"/>
              </w:rPr>
            </w:pPr>
            <w:r w:rsidRPr="00C24EAB">
              <w:rPr>
                <w:rFonts w:ascii="Verdana" w:eastAsia="Verdana" w:hAnsi="Verdana" w:cs="Calibri"/>
                <w:color w:val="000000" w:themeColor="text1"/>
                <w:sz w:val="24"/>
                <w:szCs w:val="24"/>
              </w:rPr>
              <w:lastRenderedPageBreak/>
              <w:t xml:space="preserve">The Committee </w:t>
            </w:r>
            <w:r w:rsidRPr="00C24EAB">
              <w:rPr>
                <w:rFonts w:ascii="Verdana" w:eastAsia="Verdana" w:hAnsi="Verdana" w:cs="Calibri"/>
                <w:b/>
                <w:bCs/>
                <w:color w:val="000000" w:themeColor="text1"/>
                <w:sz w:val="24"/>
                <w:szCs w:val="24"/>
              </w:rPr>
              <w:t>APPROVED</w:t>
            </w:r>
            <w:r w:rsidRPr="00C24EAB">
              <w:rPr>
                <w:rFonts w:ascii="Verdana" w:eastAsia="Verdana" w:hAnsi="Verdana" w:cs="Calibri"/>
                <w:color w:val="000000" w:themeColor="text1"/>
                <w:sz w:val="24"/>
                <w:szCs w:val="24"/>
              </w:rPr>
              <w:t xml:space="preserve"> the Committee Forward Work Plan.</w:t>
            </w:r>
          </w:p>
        </w:tc>
      </w:tr>
      <w:tr w:rsidR="00360454" w:rsidRPr="002636F4" w14:paraId="44F26FFC" w14:textId="77777777" w:rsidTr="007D4CBD">
        <w:trPr>
          <w:trHeight w:val="300"/>
        </w:trPr>
        <w:tc>
          <w:tcPr>
            <w:tcW w:w="2552" w:type="dxa"/>
            <w:tcBorders>
              <w:top w:val="nil"/>
              <w:left w:val="single" w:sz="6" w:space="0" w:color="auto"/>
              <w:bottom w:val="nil"/>
              <w:right w:val="single" w:sz="6" w:space="0" w:color="auto"/>
            </w:tcBorders>
            <w:shd w:val="clear" w:color="auto" w:fill="1F3864" w:themeFill="accent1" w:themeFillShade="80"/>
          </w:tcPr>
          <w:p w14:paraId="57D51D58" w14:textId="1A9D2C8D" w:rsidR="00360454" w:rsidRPr="002636F4" w:rsidRDefault="00DE386B" w:rsidP="002636F4">
            <w:pPr>
              <w:spacing w:after="0" w:line="240" w:lineRule="auto"/>
              <w:textAlignment w:val="baseline"/>
              <w:rPr>
                <w:rFonts w:ascii="Verdana" w:eastAsia="Times New Roman" w:hAnsi="Verdana" w:cs="Segoe UI"/>
                <w:color w:val="FFFFFF"/>
                <w:sz w:val="24"/>
                <w:szCs w:val="24"/>
                <w:lang w:eastAsia="en-GB"/>
              </w:rPr>
            </w:pPr>
            <w:r w:rsidRPr="002636F4">
              <w:rPr>
                <w:rFonts w:ascii="Verdana" w:eastAsia="Times New Roman" w:hAnsi="Verdana" w:cs="Segoe UI"/>
                <w:b/>
                <w:bCs/>
                <w:color w:val="FFFFFF"/>
                <w:sz w:val="24"/>
                <w:szCs w:val="24"/>
                <w:lang w:eastAsia="en-GB"/>
              </w:rPr>
              <w:lastRenderedPageBreak/>
              <w:t>PPHPC/0107/</w:t>
            </w:r>
            <w:r w:rsidR="00CE448B">
              <w:rPr>
                <w:rFonts w:ascii="Verdana" w:eastAsia="Times New Roman" w:hAnsi="Verdana" w:cs="Segoe UI"/>
                <w:b/>
                <w:bCs/>
                <w:color w:val="FFFFFF"/>
                <w:sz w:val="24"/>
                <w:szCs w:val="24"/>
                <w:lang w:eastAsia="en-GB"/>
              </w:rPr>
              <w:t>07</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4E3B4A6B" w14:textId="25EB9B92" w:rsidR="00DF5D12" w:rsidRDefault="00DE386B" w:rsidP="00DF5D12">
            <w:pPr>
              <w:pStyle w:val="paragraph"/>
              <w:spacing w:before="0" w:beforeAutospacing="0" w:after="0" w:afterAutospacing="0"/>
              <w:textAlignment w:val="baseline"/>
              <w:rPr>
                <w:rStyle w:val="normaltextrun"/>
                <w:rFonts w:ascii="Verdana" w:hAnsi="Verdana" w:cs="Segoe UI"/>
                <w:b/>
                <w:bCs/>
              </w:rPr>
            </w:pPr>
            <w:r w:rsidRPr="002636F4">
              <w:rPr>
                <w:rStyle w:val="normaltextrun"/>
                <w:rFonts w:ascii="Verdana" w:hAnsi="Verdana" w:cs="Segoe UI"/>
                <w:b/>
                <w:bCs/>
              </w:rPr>
              <w:t>Committee Risk</w:t>
            </w:r>
            <w:r w:rsidR="00DF5D12">
              <w:rPr>
                <w:rStyle w:val="normaltextrun"/>
                <w:rFonts w:ascii="Verdana" w:hAnsi="Verdana" w:cs="Segoe UI"/>
                <w:b/>
                <w:bCs/>
              </w:rPr>
              <w:t xml:space="preserve"> </w:t>
            </w:r>
            <w:r w:rsidR="00564F72">
              <w:rPr>
                <w:rStyle w:val="normaltextrun"/>
                <w:rFonts w:ascii="Verdana" w:hAnsi="Verdana" w:cs="Segoe UI"/>
                <w:b/>
                <w:bCs/>
              </w:rPr>
              <w:t>and</w:t>
            </w:r>
            <w:r w:rsidR="00DF5D12">
              <w:rPr>
                <w:rStyle w:val="normaltextrun"/>
                <w:rFonts w:ascii="Verdana" w:hAnsi="Verdana" w:cs="Segoe UI"/>
                <w:b/>
                <w:bCs/>
              </w:rPr>
              <w:t xml:space="preserve"> Assurance</w:t>
            </w:r>
            <w:r w:rsidRPr="002636F4">
              <w:rPr>
                <w:rStyle w:val="normaltextrun"/>
                <w:rFonts w:ascii="Verdana" w:hAnsi="Verdana" w:cs="Segoe UI"/>
                <w:b/>
                <w:bCs/>
              </w:rPr>
              <w:t xml:space="preserve"> Report</w:t>
            </w:r>
          </w:p>
          <w:p w14:paraId="01B135B5" w14:textId="77777777" w:rsidR="00C24EAB" w:rsidRPr="00C24EAB" w:rsidRDefault="00C24EAB" w:rsidP="00C24EAB">
            <w:pPr>
              <w:pStyle w:val="paragraph"/>
              <w:spacing w:before="0" w:beforeAutospacing="0" w:after="0" w:afterAutospacing="0"/>
              <w:textAlignment w:val="baseline"/>
              <w:rPr>
                <w:rFonts w:ascii="Verdana" w:hAnsi="Verdana" w:cs="Segoe UI"/>
              </w:rPr>
            </w:pPr>
            <w:r w:rsidRPr="00C24EAB">
              <w:rPr>
                <w:rFonts w:ascii="Verdana" w:hAnsi="Verdana" w:cs="Segoe UI"/>
              </w:rPr>
              <w:t>Lucy Windsor (LW), Head of Corporate Risk and Assurance, presented the Committee with an overview of the Committee Risk Register, which included four high-level strategic risks and nine sub-risks, with delegated authority from the Board to the Committee.</w:t>
            </w:r>
          </w:p>
          <w:p w14:paraId="722B6845" w14:textId="77777777" w:rsidR="00C24EAB" w:rsidRPr="00C24EAB" w:rsidRDefault="00C24EAB" w:rsidP="00DF5D12">
            <w:pPr>
              <w:pStyle w:val="paragraph"/>
              <w:spacing w:before="0" w:beforeAutospacing="0" w:after="0" w:afterAutospacing="0"/>
              <w:textAlignment w:val="baseline"/>
              <w:rPr>
                <w:rFonts w:ascii="Verdana" w:hAnsi="Verdana" w:cs="Segoe UI"/>
              </w:rPr>
            </w:pPr>
          </w:p>
          <w:p w14:paraId="3E623B70" w14:textId="57DCD1C8" w:rsidR="00C24EAB" w:rsidRPr="00C24EAB" w:rsidRDefault="00C24EAB" w:rsidP="00DF5D12">
            <w:pPr>
              <w:pStyle w:val="paragraph"/>
              <w:spacing w:before="0" w:beforeAutospacing="0" w:after="0" w:afterAutospacing="0"/>
              <w:textAlignment w:val="baseline"/>
              <w:rPr>
                <w:rStyle w:val="normaltextrun"/>
                <w:rFonts w:ascii="Verdana" w:hAnsi="Verdana" w:cs="Segoe UI"/>
              </w:rPr>
            </w:pPr>
            <w:r w:rsidRPr="00C24EAB">
              <w:rPr>
                <w:rFonts w:ascii="Verdana" w:hAnsi="Verdana" w:cs="Segoe UI"/>
              </w:rPr>
              <w:t>LW requested that the Committee endorse the de-escalation of risk SRR 001H</w:t>
            </w:r>
            <w:r w:rsidR="00A75BFF">
              <w:rPr>
                <w:rFonts w:ascii="Verdana" w:hAnsi="Verdana" w:cs="Segoe UI"/>
              </w:rPr>
              <w:t xml:space="preserve"> (relating to funding within the Public Health Directorate)</w:t>
            </w:r>
            <w:r w:rsidRPr="00C24EAB">
              <w:rPr>
                <w:rFonts w:ascii="Verdana" w:hAnsi="Verdana" w:cs="Segoe UI"/>
              </w:rPr>
              <w:t>, as it would be more appropriately monitored by the Executive Committee through the Corporate Risk Register. It was also noted that there was an overarching risk on the Strategic Risk Register monitoring service redesign and sustainability.</w:t>
            </w:r>
          </w:p>
          <w:p w14:paraId="25D3AF22" w14:textId="010A7AB5" w:rsidR="00564F72" w:rsidRPr="00564F72" w:rsidRDefault="00DF5D12" w:rsidP="00BD570C">
            <w:pPr>
              <w:pStyle w:val="paragraph"/>
              <w:spacing w:after="240" w:afterAutospacing="0"/>
              <w:textAlignment w:val="baseline"/>
              <w:rPr>
                <w:rFonts w:ascii="Verdana" w:hAnsi="Verdana" w:cs="Segoe UI"/>
              </w:rPr>
            </w:pPr>
            <w:r w:rsidRPr="00DF5D12">
              <w:rPr>
                <w:rStyle w:val="normaltextrun"/>
                <w:rFonts w:ascii="Verdana" w:hAnsi="Verdana" w:cs="Segoe UI"/>
              </w:rPr>
              <w:t xml:space="preserve">The Committee </w:t>
            </w:r>
            <w:r w:rsidR="00564F72" w:rsidRPr="00564F72">
              <w:rPr>
                <w:rStyle w:val="normaltextrun"/>
                <w:rFonts w:ascii="Verdana" w:hAnsi="Verdana" w:cs="Segoe UI"/>
                <w:b/>
                <w:bCs/>
              </w:rPr>
              <w:t>ENDORSED</w:t>
            </w:r>
            <w:r w:rsidRPr="00564F72">
              <w:rPr>
                <w:rStyle w:val="normaltextrun"/>
                <w:rFonts w:ascii="Verdana" w:hAnsi="Verdana" w:cs="Segoe UI"/>
              </w:rPr>
              <w:t xml:space="preserve"> </w:t>
            </w:r>
            <w:r w:rsidRPr="00DF5D12">
              <w:rPr>
                <w:rStyle w:val="normaltextrun"/>
                <w:rFonts w:ascii="Verdana" w:hAnsi="Verdana" w:cs="Segoe UI"/>
              </w:rPr>
              <w:t xml:space="preserve">de-escalation of </w:t>
            </w:r>
            <w:r w:rsidRPr="00A75BFF">
              <w:rPr>
                <w:rStyle w:val="normaltextrun"/>
                <w:rFonts w:ascii="Verdana" w:hAnsi="Verdana" w:cs="Segoe UI"/>
              </w:rPr>
              <w:t>SRR 001H</w:t>
            </w:r>
            <w:r w:rsidRPr="00DF5D12">
              <w:rPr>
                <w:rStyle w:val="normaltextrun"/>
                <w:rFonts w:ascii="Verdana" w:hAnsi="Verdana" w:cs="Segoe UI"/>
              </w:rPr>
              <w:t xml:space="preserve"> from the </w:t>
            </w:r>
            <w:r w:rsidR="00564F72">
              <w:rPr>
                <w:rStyle w:val="normaltextrun"/>
                <w:rFonts w:ascii="Verdana" w:hAnsi="Verdana" w:cs="Segoe UI"/>
              </w:rPr>
              <w:t xml:space="preserve">Strategic </w:t>
            </w:r>
            <w:r w:rsidRPr="00DF5D12">
              <w:rPr>
                <w:rStyle w:val="normaltextrun"/>
                <w:rFonts w:ascii="Verdana" w:hAnsi="Verdana" w:cs="Segoe UI"/>
              </w:rPr>
              <w:t>Risk Register</w:t>
            </w:r>
            <w:r w:rsidR="00564F72">
              <w:rPr>
                <w:rStyle w:val="normaltextrun"/>
                <w:rFonts w:ascii="Verdana" w:hAnsi="Verdana" w:cs="Segoe UI"/>
              </w:rPr>
              <w:t>.</w:t>
            </w:r>
          </w:p>
        </w:tc>
      </w:tr>
      <w:tr w:rsidR="00DE386B" w:rsidRPr="002636F4" w14:paraId="42DDCBBB" w14:textId="77777777" w:rsidTr="007D4CBD">
        <w:trPr>
          <w:trHeight w:val="300"/>
        </w:trPr>
        <w:tc>
          <w:tcPr>
            <w:tcW w:w="2552" w:type="dxa"/>
            <w:tcBorders>
              <w:top w:val="nil"/>
              <w:left w:val="single" w:sz="6" w:space="0" w:color="auto"/>
              <w:bottom w:val="nil"/>
              <w:right w:val="single" w:sz="6" w:space="0" w:color="auto"/>
            </w:tcBorders>
            <w:shd w:val="clear" w:color="auto" w:fill="1F3864" w:themeFill="accent1" w:themeFillShade="80"/>
          </w:tcPr>
          <w:p w14:paraId="177FE1A5" w14:textId="6041FEDF" w:rsidR="00DE386B" w:rsidRPr="002636F4" w:rsidRDefault="00DE386B" w:rsidP="002636F4">
            <w:pPr>
              <w:spacing w:after="0" w:line="240" w:lineRule="auto"/>
              <w:textAlignment w:val="baseline"/>
              <w:rPr>
                <w:rFonts w:ascii="Verdana" w:eastAsia="Times New Roman" w:hAnsi="Verdana" w:cs="Segoe UI"/>
                <w:b/>
                <w:bCs/>
                <w:color w:val="FFFFFF"/>
                <w:sz w:val="24"/>
                <w:szCs w:val="24"/>
                <w:lang w:eastAsia="en-GB"/>
              </w:rPr>
            </w:pPr>
            <w:r w:rsidRPr="002636F4">
              <w:rPr>
                <w:rFonts w:ascii="Verdana" w:eastAsia="Times New Roman" w:hAnsi="Verdana" w:cs="Segoe UI"/>
                <w:b/>
                <w:bCs/>
                <w:color w:val="FFFFFF"/>
                <w:sz w:val="24"/>
                <w:szCs w:val="24"/>
                <w:lang w:eastAsia="en-GB"/>
              </w:rPr>
              <w:t>PPHPC/0107/</w:t>
            </w:r>
            <w:r w:rsidR="00CE448B">
              <w:rPr>
                <w:rFonts w:ascii="Verdana" w:eastAsia="Times New Roman" w:hAnsi="Verdana" w:cs="Segoe UI"/>
                <w:b/>
                <w:bCs/>
                <w:color w:val="FFFFFF"/>
                <w:sz w:val="24"/>
                <w:szCs w:val="24"/>
                <w:lang w:eastAsia="en-GB"/>
              </w:rPr>
              <w:t>08</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41CE6C16" w14:textId="77777777" w:rsidR="00613B10" w:rsidRDefault="00DE386B" w:rsidP="00613B10">
            <w:pPr>
              <w:spacing w:after="0" w:line="240" w:lineRule="auto"/>
              <w:rPr>
                <w:rStyle w:val="normaltextrun"/>
                <w:rFonts w:ascii="Verdana" w:hAnsi="Verdana"/>
                <w:b/>
                <w:bCs/>
                <w:color w:val="000000"/>
                <w:sz w:val="24"/>
                <w:szCs w:val="24"/>
                <w:shd w:val="clear" w:color="auto" w:fill="FFFFFF"/>
              </w:rPr>
            </w:pPr>
            <w:r w:rsidRPr="002636F4">
              <w:rPr>
                <w:rStyle w:val="normaltextrun"/>
                <w:rFonts w:ascii="Verdana" w:hAnsi="Verdana"/>
                <w:b/>
                <w:bCs/>
                <w:color w:val="000000"/>
                <w:sz w:val="24"/>
                <w:szCs w:val="24"/>
                <w:shd w:val="clear" w:color="auto" w:fill="FFFFFF"/>
              </w:rPr>
              <w:t>Audit Recommendations Tracker</w:t>
            </w:r>
          </w:p>
          <w:p w14:paraId="48FE9A14" w14:textId="77777777" w:rsidR="00640EA4" w:rsidRDefault="00C24EAB" w:rsidP="00640EA4">
            <w:pPr>
              <w:pStyle w:val="paragraph"/>
              <w:spacing w:before="0" w:beforeAutospacing="0" w:after="240" w:afterAutospacing="0"/>
              <w:textAlignment w:val="baseline"/>
              <w:rPr>
                <w:rFonts w:ascii="Verdana" w:hAnsi="Verdana" w:cs="Segoe UI"/>
              </w:rPr>
            </w:pPr>
            <w:r w:rsidRPr="00C24EAB">
              <w:rPr>
                <w:rFonts w:ascii="Verdana" w:hAnsi="Verdana" w:cs="Segoe UI"/>
              </w:rPr>
              <w:t xml:space="preserve">Rani Dash (RD), Director of Corporate Governance, provided an overview of the Audit Recommendations Tracker. </w:t>
            </w:r>
          </w:p>
          <w:p w14:paraId="42AB245C" w14:textId="430C46A2" w:rsidR="00C24EAB" w:rsidRPr="00613B10" w:rsidRDefault="00C24EAB" w:rsidP="00640EA4">
            <w:pPr>
              <w:pStyle w:val="paragraph"/>
              <w:spacing w:before="0" w:beforeAutospacing="0" w:after="240" w:afterAutospacing="0"/>
              <w:textAlignment w:val="baseline"/>
              <w:rPr>
                <w:rStyle w:val="normaltextrun"/>
                <w:rFonts w:ascii="Verdana" w:hAnsi="Verdana" w:cs="Segoe UI"/>
              </w:rPr>
            </w:pPr>
            <w:r w:rsidRPr="00C24EAB">
              <w:rPr>
                <w:rFonts w:ascii="Verdana" w:hAnsi="Verdana" w:cs="Segoe UI"/>
              </w:rPr>
              <w:t>At the end of Quarter 4 2023/24 (January 2024 - March 2024), there were 38 active recommendations from six audit reports aligned with the PPHP Committee agenda.</w:t>
            </w:r>
          </w:p>
          <w:p w14:paraId="1467679F" w14:textId="77777777" w:rsidR="00613B10" w:rsidRDefault="00613B10" w:rsidP="00613B10">
            <w:pPr>
              <w:pStyle w:val="paragraph"/>
              <w:spacing w:before="0" w:beforeAutospacing="0" w:after="0"/>
              <w:textAlignment w:val="baseline"/>
              <w:rPr>
                <w:rStyle w:val="normaltextrun"/>
                <w:rFonts w:ascii="Verdana" w:hAnsi="Verdana" w:cs="Segoe UI"/>
              </w:rPr>
            </w:pPr>
            <w:r w:rsidRPr="00613B10">
              <w:rPr>
                <w:rStyle w:val="normaltextrun"/>
                <w:rFonts w:ascii="Verdana" w:hAnsi="Verdana" w:cs="Segoe UI"/>
              </w:rPr>
              <w:t xml:space="preserve">The Committee </w:t>
            </w:r>
            <w:r w:rsidRPr="00613B10">
              <w:rPr>
                <w:rStyle w:val="normaltextrun"/>
                <w:rFonts w:ascii="Verdana" w:hAnsi="Verdana" w:cs="Segoe UI"/>
                <w:b/>
                <w:bCs/>
              </w:rPr>
              <w:t>NOTED</w:t>
            </w:r>
            <w:r w:rsidRPr="00613B10">
              <w:rPr>
                <w:rStyle w:val="normaltextrun"/>
                <w:rFonts w:ascii="Verdana" w:hAnsi="Verdana" w:cs="Segoe UI"/>
              </w:rPr>
              <w:t xml:space="preserve"> the </w:t>
            </w:r>
            <w:r>
              <w:rPr>
                <w:rStyle w:val="normaltextrun"/>
                <w:rFonts w:ascii="Verdana" w:hAnsi="Verdana" w:cs="Segoe UI"/>
              </w:rPr>
              <w:t>report for</w:t>
            </w:r>
            <w:r w:rsidRPr="00613B10">
              <w:rPr>
                <w:rStyle w:val="normaltextrun"/>
                <w:rFonts w:ascii="Verdana" w:hAnsi="Verdana" w:cs="Segoe UI"/>
              </w:rPr>
              <w:t xml:space="preserve"> Assurance</w:t>
            </w:r>
            <w:r>
              <w:rPr>
                <w:rStyle w:val="normaltextrun"/>
                <w:rFonts w:ascii="Verdana" w:hAnsi="Verdana" w:cs="Segoe UI"/>
              </w:rPr>
              <w:t>.</w:t>
            </w:r>
          </w:p>
          <w:p w14:paraId="20003429" w14:textId="5536A229" w:rsidR="00BD570C" w:rsidRPr="00BD570C" w:rsidRDefault="00BD570C" w:rsidP="00613B10">
            <w:pPr>
              <w:pStyle w:val="paragraph"/>
              <w:spacing w:before="0" w:beforeAutospacing="0" w:after="0"/>
              <w:textAlignment w:val="baseline"/>
              <w:rPr>
                <w:rStyle w:val="normaltextrun"/>
                <w:rFonts w:ascii="Verdana" w:hAnsi="Verdana" w:cs="Segoe UI"/>
                <w:sz w:val="2"/>
                <w:szCs w:val="2"/>
              </w:rPr>
            </w:pPr>
          </w:p>
        </w:tc>
      </w:tr>
      <w:tr w:rsidR="00DE386B" w:rsidRPr="002636F4" w14:paraId="2D8FA74F" w14:textId="77777777" w:rsidTr="007D4CBD">
        <w:trPr>
          <w:trHeight w:val="300"/>
        </w:trPr>
        <w:tc>
          <w:tcPr>
            <w:tcW w:w="2552" w:type="dxa"/>
            <w:tcBorders>
              <w:top w:val="nil"/>
              <w:left w:val="single" w:sz="6" w:space="0" w:color="auto"/>
              <w:bottom w:val="nil"/>
              <w:right w:val="single" w:sz="6" w:space="0" w:color="auto"/>
            </w:tcBorders>
            <w:shd w:val="clear" w:color="auto" w:fill="1F3864" w:themeFill="accent1" w:themeFillShade="80"/>
          </w:tcPr>
          <w:p w14:paraId="04CC9554" w14:textId="7BEAF33D" w:rsidR="00DE386B" w:rsidRPr="002636F4" w:rsidRDefault="00DE386B" w:rsidP="002636F4">
            <w:pPr>
              <w:spacing w:after="0" w:line="240" w:lineRule="auto"/>
              <w:textAlignment w:val="baseline"/>
              <w:rPr>
                <w:rFonts w:ascii="Verdana" w:eastAsia="Times New Roman" w:hAnsi="Verdana" w:cs="Segoe UI"/>
                <w:b/>
                <w:bCs/>
                <w:color w:val="FFFFFF"/>
                <w:sz w:val="24"/>
                <w:szCs w:val="24"/>
                <w:lang w:eastAsia="en-GB"/>
              </w:rPr>
            </w:pPr>
            <w:r w:rsidRPr="002636F4">
              <w:rPr>
                <w:rFonts w:ascii="Verdana" w:eastAsia="Times New Roman" w:hAnsi="Verdana" w:cs="Segoe UI"/>
                <w:b/>
                <w:bCs/>
                <w:color w:val="FFFFFF"/>
                <w:sz w:val="24"/>
                <w:szCs w:val="24"/>
                <w:lang w:eastAsia="en-GB"/>
              </w:rPr>
              <w:t>PPHPC/0107/</w:t>
            </w:r>
            <w:r w:rsidR="00CE448B">
              <w:rPr>
                <w:rFonts w:ascii="Verdana" w:eastAsia="Times New Roman" w:hAnsi="Verdana" w:cs="Segoe UI"/>
                <w:b/>
                <w:bCs/>
                <w:color w:val="FFFFFF"/>
                <w:sz w:val="24"/>
                <w:szCs w:val="24"/>
                <w:lang w:eastAsia="en-GB"/>
              </w:rPr>
              <w:t>09</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56D77F9B" w14:textId="77777777" w:rsidR="00613B10" w:rsidRDefault="00DE386B" w:rsidP="00613B10">
            <w:pPr>
              <w:spacing w:after="0" w:line="240" w:lineRule="auto"/>
              <w:rPr>
                <w:rStyle w:val="eop"/>
                <w:rFonts w:ascii="Verdana" w:hAnsi="Verdana" w:cs="Segoe UI"/>
                <w:b/>
                <w:bCs/>
                <w:color w:val="000000"/>
                <w:sz w:val="24"/>
                <w:szCs w:val="24"/>
              </w:rPr>
            </w:pPr>
            <w:r w:rsidRPr="002636F4">
              <w:rPr>
                <w:rStyle w:val="normaltextrun"/>
                <w:rFonts w:ascii="Verdana" w:hAnsi="Verdana" w:cs="Segoe UI"/>
                <w:b/>
                <w:bCs/>
                <w:color w:val="000000"/>
                <w:sz w:val="24"/>
                <w:szCs w:val="24"/>
                <w:shd w:val="clear" w:color="auto" w:fill="FFFFFF"/>
              </w:rPr>
              <w:t>Regional Planning Update</w:t>
            </w:r>
            <w:r w:rsidRPr="002636F4">
              <w:rPr>
                <w:rStyle w:val="eop"/>
                <w:rFonts w:ascii="Verdana" w:hAnsi="Verdana" w:cs="Segoe UI"/>
                <w:b/>
                <w:bCs/>
                <w:color w:val="000000"/>
                <w:sz w:val="24"/>
                <w:szCs w:val="24"/>
              </w:rPr>
              <w:t> </w:t>
            </w:r>
          </w:p>
          <w:p w14:paraId="3805FBD7" w14:textId="7714A197" w:rsidR="00613B10" w:rsidRPr="002636F4" w:rsidRDefault="005C7CFC" w:rsidP="00613B10">
            <w:pPr>
              <w:spacing w:line="240" w:lineRule="auto"/>
              <w:rPr>
                <w:rStyle w:val="eop"/>
                <w:rFonts w:ascii="Verdana" w:hAnsi="Verdana" w:cs="Segoe UI"/>
                <w:color w:val="000000"/>
                <w:sz w:val="24"/>
                <w:szCs w:val="24"/>
              </w:rPr>
            </w:pPr>
            <w:r w:rsidRPr="002636F4">
              <w:rPr>
                <w:rStyle w:val="eop"/>
                <w:rFonts w:ascii="Verdana" w:hAnsi="Verdana" w:cs="Segoe UI"/>
                <w:color w:val="000000"/>
                <w:sz w:val="24"/>
                <w:szCs w:val="24"/>
              </w:rPr>
              <w:t>Hannah Evans, (HE), Director of Strategy, Planning and Partnerships</w:t>
            </w:r>
            <w:r w:rsidR="00A75BFF">
              <w:rPr>
                <w:rStyle w:val="eop"/>
                <w:rFonts w:ascii="Verdana" w:hAnsi="Verdana" w:cs="Segoe UI"/>
                <w:color w:val="000000"/>
                <w:sz w:val="24"/>
                <w:szCs w:val="24"/>
              </w:rPr>
              <w:t>,</w:t>
            </w:r>
            <w:r w:rsidRPr="002636F4">
              <w:rPr>
                <w:rFonts w:ascii="Verdana" w:hAnsi="Verdana"/>
                <w:color w:val="000000"/>
                <w:sz w:val="24"/>
                <w:szCs w:val="24"/>
                <w:shd w:val="clear" w:color="auto" w:fill="FFFFFF"/>
              </w:rPr>
              <w:t xml:space="preserve"> </w:t>
            </w:r>
            <w:r w:rsidRPr="002636F4">
              <w:rPr>
                <w:rStyle w:val="normaltextrun"/>
                <w:rFonts w:ascii="Verdana" w:hAnsi="Verdana"/>
                <w:color w:val="000000"/>
                <w:sz w:val="24"/>
                <w:szCs w:val="24"/>
                <w:shd w:val="clear" w:color="auto" w:fill="FFFFFF"/>
              </w:rPr>
              <w:t xml:space="preserve">provided an update on progress in respect </w:t>
            </w:r>
            <w:r w:rsidR="00A75BFF">
              <w:rPr>
                <w:rStyle w:val="normaltextrun"/>
                <w:rFonts w:ascii="Verdana" w:hAnsi="Verdana"/>
                <w:color w:val="000000"/>
                <w:sz w:val="24"/>
                <w:szCs w:val="24"/>
                <w:shd w:val="clear" w:color="auto" w:fill="FFFFFF"/>
              </w:rPr>
              <w:t xml:space="preserve">of </w:t>
            </w:r>
            <w:r w:rsidRPr="002636F4">
              <w:rPr>
                <w:rStyle w:val="normaltextrun"/>
                <w:rFonts w:ascii="Verdana" w:hAnsi="Verdana"/>
                <w:color w:val="000000"/>
                <w:sz w:val="24"/>
                <w:szCs w:val="24"/>
                <w:shd w:val="clear" w:color="auto" w:fill="FFFFFF"/>
              </w:rPr>
              <w:t xml:space="preserve">ongoing regional and </w:t>
            </w:r>
            <w:r w:rsidR="007A47D6" w:rsidRPr="002636F4">
              <w:rPr>
                <w:rStyle w:val="normaltextrun"/>
                <w:rFonts w:ascii="Verdana" w:hAnsi="Verdana"/>
                <w:color w:val="000000"/>
                <w:sz w:val="24"/>
                <w:szCs w:val="24"/>
                <w:shd w:val="clear" w:color="auto" w:fill="FFFFFF"/>
              </w:rPr>
              <w:t>S</w:t>
            </w:r>
            <w:r w:rsidRPr="002636F4">
              <w:rPr>
                <w:rStyle w:val="normaltextrun"/>
                <w:rFonts w:ascii="Verdana" w:hAnsi="Verdana"/>
                <w:color w:val="000000"/>
                <w:sz w:val="24"/>
                <w:szCs w:val="24"/>
                <w:shd w:val="clear" w:color="auto" w:fill="FFFFFF"/>
              </w:rPr>
              <w:t>outh Wales service planning programmes</w:t>
            </w:r>
            <w:r w:rsidR="00640EA4">
              <w:rPr>
                <w:rStyle w:val="normaltextrun"/>
                <w:rFonts w:ascii="Verdana" w:hAnsi="Verdana"/>
                <w:color w:val="000000"/>
                <w:sz w:val="24"/>
                <w:szCs w:val="24"/>
                <w:shd w:val="clear" w:color="auto" w:fill="FFFFFF"/>
              </w:rPr>
              <w:t>,</w:t>
            </w:r>
            <w:r w:rsidR="00613B10">
              <w:rPr>
                <w:rStyle w:val="normaltextrun"/>
                <w:rFonts w:ascii="Verdana" w:hAnsi="Verdana"/>
                <w:color w:val="000000"/>
                <w:sz w:val="24"/>
                <w:szCs w:val="24"/>
                <w:shd w:val="clear" w:color="auto" w:fill="FFFFFF"/>
              </w:rPr>
              <w:t xml:space="preserve"> noting </w:t>
            </w:r>
            <w:r w:rsidR="00A75BFF">
              <w:rPr>
                <w:rFonts w:ascii="Verdana" w:hAnsi="Verdana" w:cs="Segoe UI"/>
                <w:color w:val="000000"/>
                <w:sz w:val="24"/>
                <w:szCs w:val="24"/>
              </w:rPr>
              <w:t>that a</w:t>
            </w:r>
            <w:r w:rsidR="00A75BFF" w:rsidRPr="00613B10">
              <w:rPr>
                <w:rFonts w:ascii="Verdana" w:hAnsi="Verdana" w:cs="Segoe UI"/>
                <w:color w:val="000000"/>
                <w:sz w:val="24"/>
                <w:szCs w:val="24"/>
              </w:rPr>
              <w:t xml:space="preserve"> </w:t>
            </w:r>
            <w:r w:rsidR="00613B10" w:rsidRPr="00613B10">
              <w:rPr>
                <w:rFonts w:ascii="Verdana" w:hAnsi="Verdana" w:cs="Segoe UI"/>
                <w:color w:val="000000"/>
                <w:sz w:val="24"/>
                <w:szCs w:val="24"/>
              </w:rPr>
              <w:t>Regional Workshop held on 05 June 2024 aimed to</w:t>
            </w:r>
            <w:r w:rsidR="00BD570C">
              <w:rPr>
                <w:rFonts w:ascii="Verdana" w:hAnsi="Verdana" w:cs="Segoe UI"/>
                <w:color w:val="000000"/>
                <w:sz w:val="24"/>
                <w:szCs w:val="24"/>
              </w:rPr>
              <w:t xml:space="preserve"> </w:t>
            </w:r>
            <w:r w:rsidR="00BD570C" w:rsidRPr="00BD570C">
              <w:rPr>
                <w:rFonts w:ascii="Verdana" w:hAnsi="Verdana"/>
                <w:color w:val="000000"/>
                <w:sz w:val="24"/>
                <w:szCs w:val="24"/>
              </w:rPr>
              <w:t>canvas appetite to</w:t>
            </w:r>
            <w:r w:rsidR="00613B10" w:rsidRPr="00BD570C">
              <w:rPr>
                <w:rFonts w:ascii="Verdana" w:hAnsi="Verdana" w:cs="Segoe UI"/>
                <w:color w:val="000000"/>
                <w:sz w:val="24"/>
                <w:szCs w:val="24"/>
              </w:rPr>
              <w:t xml:space="preserve"> develop</w:t>
            </w:r>
            <w:r w:rsidR="00BD570C" w:rsidRPr="00BD570C">
              <w:rPr>
                <w:rFonts w:ascii="Verdana" w:hAnsi="Verdana" w:cs="Segoe UI"/>
                <w:color w:val="000000"/>
                <w:sz w:val="24"/>
                <w:szCs w:val="24"/>
              </w:rPr>
              <w:t>i</w:t>
            </w:r>
            <w:r w:rsidR="00BD570C" w:rsidRPr="00BD570C">
              <w:rPr>
                <w:rFonts w:ascii="Verdana" w:hAnsi="Verdana"/>
                <w:color w:val="000000"/>
                <w:sz w:val="24"/>
                <w:szCs w:val="24"/>
              </w:rPr>
              <w:t>ng</w:t>
            </w:r>
            <w:r w:rsidR="00613B10" w:rsidRPr="00613B10">
              <w:rPr>
                <w:rFonts w:ascii="Verdana" w:hAnsi="Verdana" w:cs="Segoe UI"/>
                <w:color w:val="000000"/>
                <w:sz w:val="24"/>
                <w:szCs w:val="24"/>
              </w:rPr>
              <w:t xml:space="preserve"> a regional clinical plan</w:t>
            </w:r>
            <w:r w:rsidR="00BD570C">
              <w:rPr>
                <w:rFonts w:ascii="Verdana" w:hAnsi="Verdana" w:cs="Segoe UI"/>
                <w:color w:val="000000"/>
                <w:sz w:val="24"/>
                <w:szCs w:val="24"/>
              </w:rPr>
              <w:t>.</w:t>
            </w:r>
            <w:r w:rsidR="00613B10">
              <w:rPr>
                <w:rFonts w:ascii="Verdana" w:hAnsi="Verdana" w:cs="Segoe UI"/>
                <w:color w:val="000000"/>
                <w:sz w:val="24"/>
                <w:szCs w:val="24"/>
              </w:rPr>
              <w:t xml:space="preserve"> </w:t>
            </w:r>
          </w:p>
          <w:p w14:paraId="39261EEF" w14:textId="626B8135" w:rsidR="00640EA4" w:rsidRDefault="00613B10" w:rsidP="00640EA4">
            <w:pPr>
              <w:spacing w:after="0" w:line="240" w:lineRule="auto"/>
              <w:rPr>
                <w:rStyle w:val="eop"/>
                <w:rFonts w:ascii="Verdana" w:hAnsi="Verdana" w:cs="Segoe UI"/>
                <w:color w:val="000000"/>
                <w:sz w:val="24"/>
                <w:szCs w:val="24"/>
              </w:rPr>
            </w:pPr>
            <w:r>
              <w:rPr>
                <w:rStyle w:val="eop"/>
                <w:rFonts w:ascii="Verdana" w:hAnsi="Verdana" w:cs="Segoe UI"/>
                <w:color w:val="000000"/>
                <w:sz w:val="24"/>
                <w:szCs w:val="24"/>
              </w:rPr>
              <w:t>T</w:t>
            </w:r>
            <w:r w:rsidR="00B319FE" w:rsidRPr="002636F4">
              <w:rPr>
                <w:rStyle w:val="eop"/>
                <w:rFonts w:ascii="Verdana" w:hAnsi="Verdana" w:cs="Segoe UI"/>
                <w:color w:val="000000"/>
                <w:sz w:val="24"/>
                <w:szCs w:val="24"/>
              </w:rPr>
              <w:t xml:space="preserve">he </w:t>
            </w:r>
            <w:r w:rsidR="00A75BFF">
              <w:rPr>
                <w:rStyle w:val="eop"/>
                <w:rFonts w:ascii="Verdana" w:hAnsi="Verdana" w:cs="Segoe UI"/>
                <w:color w:val="000000"/>
                <w:sz w:val="24"/>
                <w:szCs w:val="24"/>
              </w:rPr>
              <w:t xml:space="preserve">following </w:t>
            </w:r>
            <w:r w:rsidR="00B319FE" w:rsidRPr="002636F4">
              <w:rPr>
                <w:rStyle w:val="eop"/>
                <w:rFonts w:ascii="Verdana" w:hAnsi="Verdana" w:cs="Segoe UI"/>
                <w:color w:val="000000"/>
                <w:sz w:val="24"/>
                <w:szCs w:val="24"/>
              </w:rPr>
              <w:t xml:space="preserve">key points </w:t>
            </w:r>
            <w:r>
              <w:rPr>
                <w:rStyle w:val="eop"/>
                <w:rFonts w:ascii="Verdana" w:hAnsi="Verdana" w:cs="Segoe UI"/>
                <w:color w:val="000000"/>
                <w:sz w:val="24"/>
                <w:szCs w:val="24"/>
              </w:rPr>
              <w:t xml:space="preserve">were </w:t>
            </w:r>
            <w:r w:rsidR="00B319FE" w:rsidRPr="002636F4">
              <w:rPr>
                <w:rStyle w:val="eop"/>
                <w:rFonts w:ascii="Verdana" w:hAnsi="Verdana" w:cs="Segoe UI"/>
                <w:color w:val="000000"/>
                <w:sz w:val="24"/>
                <w:szCs w:val="24"/>
              </w:rPr>
              <w:t>noted</w:t>
            </w:r>
            <w:r>
              <w:rPr>
                <w:rStyle w:val="eop"/>
                <w:rFonts w:ascii="Verdana" w:hAnsi="Verdana" w:cs="Segoe UI"/>
                <w:color w:val="000000"/>
                <w:sz w:val="24"/>
                <w:szCs w:val="24"/>
              </w:rPr>
              <w:t xml:space="preserve">: </w:t>
            </w:r>
          </w:p>
          <w:p w14:paraId="6E620FFD" w14:textId="77777777" w:rsidR="00640EA4" w:rsidRDefault="00640EA4" w:rsidP="00640EA4">
            <w:pPr>
              <w:spacing w:after="0" w:line="240" w:lineRule="auto"/>
              <w:rPr>
                <w:rStyle w:val="eop"/>
                <w:rFonts w:ascii="Verdana" w:hAnsi="Verdana" w:cs="Segoe UI"/>
                <w:color w:val="000000"/>
                <w:sz w:val="24"/>
                <w:szCs w:val="24"/>
              </w:rPr>
            </w:pPr>
          </w:p>
          <w:p w14:paraId="74AD0E1A" w14:textId="77777777" w:rsidR="00613B10" w:rsidRDefault="00B319FE" w:rsidP="00613B10">
            <w:pPr>
              <w:spacing w:after="0" w:line="240" w:lineRule="auto"/>
              <w:rPr>
                <w:rStyle w:val="eop"/>
                <w:rFonts w:ascii="Verdana" w:hAnsi="Verdana" w:cs="Segoe UI"/>
                <w:b/>
                <w:bCs/>
                <w:color w:val="000000"/>
                <w:sz w:val="24"/>
                <w:szCs w:val="24"/>
              </w:rPr>
            </w:pPr>
            <w:r w:rsidRPr="00613B10">
              <w:rPr>
                <w:rStyle w:val="eop"/>
                <w:rFonts w:ascii="Verdana" w:hAnsi="Verdana" w:cs="Segoe UI"/>
                <w:b/>
                <w:bCs/>
                <w:color w:val="000000"/>
                <w:sz w:val="24"/>
                <w:szCs w:val="24"/>
              </w:rPr>
              <w:t>Ophthalmology</w:t>
            </w:r>
          </w:p>
          <w:p w14:paraId="7B561C64" w14:textId="123AB7E2" w:rsidR="000A5BE5" w:rsidRDefault="00613B10" w:rsidP="00613B10">
            <w:pPr>
              <w:spacing w:after="0" w:line="240" w:lineRule="auto"/>
              <w:rPr>
                <w:rStyle w:val="eop"/>
                <w:rFonts w:ascii="Verdana" w:hAnsi="Verdana" w:cs="Segoe UI"/>
                <w:color w:val="000000"/>
                <w:sz w:val="24"/>
                <w:szCs w:val="24"/>
              </w:rPr>
            </w:pPr>
            <w:r>
              <w:rPr>
                <w:rStyle w:val="eop"/>
                <w:rFonts w:ascii="Verdana" w:hAnsi="Verdana" w:cs="Segoe UI"/>
                <w:color w:val="000000"/>
                <w:sz w:val="24"/>
                <w:szCs w:val="24"/>
              </w:rPr>
              <w:t>M</w:t>
            </w:r>
            <w:r w:rsidR="00B319FE" w:rsidRPr="002636F4">
              <w:rPr>
                <w:rStyle w:val="eop"/>
                <w:rFonts w:ascii="Verdana" w:hAnsi="Verdana" w:cs="Segoe UI"/>
                <w:color w:val="000000"/>
                <w:sz w:val="24"/>
                <w:szCs w:val="24"/>
              </w:rPr>
              <w:t xml:space="preserve">onthly Board meetings continued with a focus on addressing risks in the Electronic Patient Record. The </w:t>
            </w:r>
            <w:r w:rsidR="000A5BE5" w:rsidRPr="002636F4">
              <w:rPr>
                <w:rStyle w:val="eop"/>
                <w:rFonts w:ascii="Verdana" w:hAnsi="Verdana" w:cs="Segoe UI"/>
                <w:color w:val="000000"/>
                <w:sz w:val="24"/>
                <w:szCs w:val="24"/>
              </w:rPr>
              <w:t>South-East</w:t>
            </w:r>
            <w:r w:rsidR="00B319FE" w:rsidRPr="002636F4">
              <w:rPr>
                <w:rStyle w:val="eop"/>
                <w:rFonts w:ascii="Verdana" w:hAnsi="Verdana" w:cs="Segoe UI"/>
                <w:color w:val="000000"/>
                <w:sz w:val="24"/>
                <w:szCs w:val="24"/>
              </w:rPr>
              <w:t xml:space="preserve"> </w:t>
            </w:r>
            <w:r w:rsidR="000A5BE5" w:rsidRPr="002636F4">
              <w:rPr>
                <w:rStyle w:val="eop"/>
                <w:rFonts w:ascii="Verdana" w:hAnsi="Verdana" w:cs="Segoe UI"/>
                <w:color w:val="000000"/>
                <w:sz w:val="24"/>
                <w:szCs w:val="24"/>
              </w:rPr>
              <w:t xml:space="preserve">(SE) </w:t>
            </w:r>
            <w:r w:rsidR="00B319FE" w:rsidRPr="002636F4">
              <w:rPr>
                <w:rStyle w:val="eop"/>
                <w:rFonts w:ascii="Verdana" w:hAnsi="Verdana" w:cs="Segoe UI"/>
                <w:color w:val="000000"/>
                <w:sz w:val="24"/>
                <w:szCs w:val="24"/>
              </w:rPr>
              <w:t xml:space="preserve">Wales Digital Directors had submitted a proposal to the Welsh Government to implement solutions across SE Health Boards. </w:t>
            </w:r>
          </w:p>
          <w:p w14:paraId="77E414DE" w14:textId="77777777" w:rsidR="00BD570C" w:rsidRPr="00640EA4" w:rsidRDefault="00BD570C" w:rsidP="00BD570C">
            <w:pPr>
              <w:spacing w:after="0" w:line="240" w:lineRule="auto"/>
              <w:rPr>
                <w:rStyle w:val="eop"/>
                <w:rFonts w:ascii="Verdana" w:hAnsi="Verdana" w:cs="Segoe UI"/>
                <w:color w:val="000000"/>
                <w:sz w:val="44"/>
                <w:szCs w:val="44"/>
              </w:rPr>
            </w:pPr>
          </w:p>
          <w:p w14:paraId="5BF1B8E6" w14:textId="4D1F4D32" w:rsidR="00890686" w:rsidRDefault="00613B10" w:rsidP="00BD570C">
            <w:pPr>
              <w:spacing w:after="0" w:line="240" w:lineRule="auto"/>
              <w:rPr>
                <w:rFonts w:ascii="Verdana" w:hAnsi="Verdana" w:cs="Segoe UI"/>
                <w:b/>
                <w:bCs/>
                <w:color w:val="000000"/>
                <w:sz w:val="24"/>
                <w:szCs w:val="24"/>
              </w:rPr>
            </w:pPr>
            <w:r w:rsidRPr="00613B10">
              <w:rPr>
                <w:rFonts w:ascii="Verdana" w:hAnsi="Verdana" w:cs="Segoe UI"/>
                <w:b/>
                <w:bCs/>
                <w:color w:val="000000"/>
                <w:sz w:val="24"/>
                <w:szCs w:val="24"/>
              </w:rPr>
              <w:lastRenderedPageBreak/>
              <w:t>Digital Cell Path Solution</w:t>
            </w:r>
            <w:r w:rsidR="00BD570C">
              <w:rPr>
                <w:rFonts w:ascii="Verdana" w:hAnsi="Verdana" w:cs="Segoe UI"/>
                <w:b/>
                <w:bCs/>
                <w:color w:val="000000"/>
                <w:sz w:val="24"/>
                <w:szCs w:val="24"/>
              </w:rPr>
              <w:t>s</w:t>
            </w:r>
          </w:p>
          <w:p w14:paraId="20BC533B" w14:textId="01C35B1D" w:rsidR="00890686" w:rsidRPr="00890686" w:rsidRDefault="00890686" w:rsidP="00890686">
            <w:pPr>
              <w:spacing w:after="0" w:line="240" w:lineRule="auto"/>
              <w:rPr>
                <w:rFonts w:ascii="Verdana" w:hAnsi="Verdana" w:cs="Segoe UI"/>
                <w:color w:val="000000"/>
                <w:sz w:val="24"/>
                <w:szCs w:val="24"/>
              </w:rPr>
            </w:pPr>
            <w:r w:rsidRPr="00890686">
              <w:rPr>
                <w:rFonts w:ascii="Verdana" w:hAnsi="Verdana" w:cs="Segoe UI"/>
                <w:color w:val="000000"/>
                <w:sz w:val="24"/>
                <w:szCs w:val="24"/>
              </w:rPr>
              <w:t xml:space="preserve">The diagnostic pathway had completed the initial stages of development for the ‘Digital Cell Path Solution’, further work </w:t>
            </w:r>
            <w:r w:rsidR="00617D97">
              <w:rPr>
                <w:rFonts w:ascii="Verdana" w:hAnsi="Verdana" w:cs="Segoe UI"/>
                <w:color w:val="000000"/>
                <w:sz w:val="24"/>
                <w:szCs w:val="24"/>
              </w:rPr>
              <w:t xml:space="preserve">was </w:t>
            </w:r>
            <w:r w:rsidRPr="00890686">
              <w:rPr>
                <w:rFonts w:ascii="Verdana" w:hAnsi="Verdana" w:cs="Segoe UI"/>
                <w:color w:val="000000"/>
                <w:sz w:val="24"/>
                <w:szCs w:val="24"/>
              </w:rPr>
              <w:t xml:space="preserve">to be undertaken before the work could be presented to the Board. </w:t>
            </w:r>
          </w:p>
          <w:p w14:paraId="18270BAA" w14:textId="77777777" w:rsidR="00890686" w:rsidRDefault="00890686" w:rsidP="00BD570C">
            <w:pPr>
              <w:spacing w:after="0" w:line="240" w:lineRule="auto"/>
              <w:rPr>
                <w:rStyle w:val="eop"/>
                <w:rFonts w:ascii="Verdana" w:hAnsi="Verdana" w:cs="Segoe UI"/>
                <w:b/>
                <w:bCs/>
                <w:color w:val="000000"/>
                <w:sz w:val="24"/>
                <w:szCs w:val="24"/>
              </w:rPr>
            </w:pPr>
          </w:p>
          <w:p w14:paraId="1582874B" w14:textId="71AD15B7" w:rsidR="00890686" w:rsidRPr="00890686" w:rsidRDefault="00890686" w:rsidP="00BD570C">
            <w:pPr>
              <w:spacing w:after="0" w:line="240" w:lineRule="auto"/>
              <w:rPr>
                <w:rStyle w:val="eop"/>
                <w:rFonts w:ascii="Verdana" w:hAnsi="Verdana" w:cs="Segoe UI"/>
                <w:b/>
                <w:bCs/>
                <w:color w:val="000000"/>
                <w:sz w:val="24"/>
                <w:szCs w:val="24"/>
              </w:rPr>
            </w:pPr>
            <w:r w:rsidRPr="00890686">
              <w:rPr>
                <w:rStyle w:val="eop"/>
                <w:rFonts w:ascii="Verdana" w:hAnsi="Verdana" w:cs="Segoe UI"/>
                <w:b/>
                <w:bCs/>
                <w:color w:val="000000"/>
                <w:sz w:val="24"/>
                <w:szCs w:val="24"/>
              </w:rPr>
              <w:t>E</w:t>
            </w:r>
            <w:r w:rsidRPr="00890686">
              <w:rPr>
                <w:rStyle w:val="eop"/>
                <w:rFonts w:ascii="Verdana" w:hAnsi="Verdana"/>
                <w:b/>
                <w:bCs/>
                <w:sz w:val="24"/>
                <w:szCs w:val="24"/>
              </w:rPr>
              <w:t>ndoscopy</w:t>
            </w:r>
          </w:p>
          <w:p w14:paraId="4B716EFE" w14:textId="3C2565E8" w:rsidR="000A5BE5" w:rsidRDefault="00B319FE" w:rsidP="00BD570C">
            <w:pPr>
              <w:spacing w:after="0" w:line="240" w:lineRule="auto"/>
              <w:rPr>
                <w:rStyle w:val="eop"/>
                <w:rFonts w:ascii="Verdana" w:hAnsi="Verdana" w:cs="Segoe UI"/>
                <w:color w:val="000000"/>
                <w:sz w:val="24"/>
                <w:szCs w:val="24"/>
              </w:rPr>
            </w:pPr>
            <w:r w:rsidRPr="002636F4">
              <w:rPr>
                <w:rStyle w:val="eop"/>
                <w:rFonts w:ascii="Verdana" w:hAnsi="Verdana" w:cs="Segoe UI"/>
                <w:color w:val="000000"/>
                <w:sz w:val="24"/>
                <w:szCs w:val="24"/>
              </w:rPr>
              <w:t xml:space="preserve">The Endoscopy </w:t>
            </w:r>
            <w:r w:rsidR="00617D97">
              <w:rPr>
                <w:rStyle w:val="eop"/>
                <w:rFonts w:ascii="Verdana" w:hAnsi="Verdana" w:cs="Segoe UI"/>
                <w:color w:val="000000"/>
                <w:sz w:val="24"/>
                <w:szCs w:val="24"/>
              </w:rPr>
              <w:t>workstream</w:t>
            </w:r>
            <w:r w:rsidRPr="002636F4">
              <w:rPr>
                <w:rStyle w:val="eop"/>
                <w:rFonts w:ascii="Verdana" w:hAnsi="Verdana" w:cs="Segoe UI"/>
                <w:color w:val="000000"/>
                <w:sz w:val="24"/>
                <w:szCs w:val="24"/>
              </w:rPr>
              <w:t xml:space="preserve"> focused on developing a business case with the support of other Welsh Health Boards, emphasi</w:t>
            </w:r>
            <w:r w:rsidR="000A5BE5" w:rsidRPr="002636F4">
              <w:rPr>
                <w:rStyle w:val="eop"/>
                <w:rFonts w:ascii="Verdana" w:hAnsi="Verdana" w:cs="Segoe UI"/>
                <w:color w:val="000000"/>
                <w:sz w:val="24"/>
                <w:szCs w:val="24"/>
              </w:rPr>
              <w:t>s</w:t>
            </w:r>
            <w:r w:rsidRPr="002636F4">
              <w:rPr>
                <w:rStyle w:val="eop"/>
                <w:rFonts w:ascii="Verdana" w:hAnsi="Verdana" w:cs="Segoe UI"/>
                <w:color w:val="000000"/>
                <w:sz w:val="24"/>
                <w:szCs w:val="24"/>
              </w:rPr>
              <w:t>ing training, screening, and surveillance opportunities</w:t>
            </w:r>
            <w:r w:rsidR="00890686">
              <w:rPr>
                <w:rStyle w:val="eop"/>
                <w:rFonts w:ascii="Verdana" w:hAnsi="Verdana" w:cs="Segoe UI"/>
                <w:color w:val="000000"/>
                <w:sz w:val="24"/>
                <w:szCs w:val="24"/>
              </w:rPr>
              <w:t xml:space="preserve"> but further work with partners was required.</w:t>
            </w:r>
            <w:r w:rsidRPr="002636F4">
              <w:rPr>
                <w:rStyle w:val="eop"/>
                <w:rFonts w:ascii="Verdana" w:hAnsi="Verdana" w:cs="Segoe UI"/>
                <w:color w:val="000000"/>
                <w:sz w:val="24"/>
                <w:szCs w:val="24"/>
              </w:rPr>
              <w:t xml:space="preserve"> </w:t>
            </w:r>
          </w:p>
          <w:p w14:paraId="4822D96E" w14:textId="77777777" w:rsidR="00BD570C" w:rsidRPr="00BD570C" w:rsidRDefault="00BD570C" w:rsidP="00BD570C">
            <w:pPr>
              <w:spacing w:after="0" w:line="240" w:lineRule="auto"/>
              <w:rPr>
                <w:rStyle w:val="eop"/>
                <w:rFonts w:ascii="Verdana" w:hAnsi="Verdana" w:cs="Segoe UI"/>
                <w:b/>
                <w:bCs/>
                <w:color w:val="000000"/>
                <w:sz w:val="24"/>
                <w:szCs w:val="24"/>
              </w:rPr>
            </w:pPr>
          </w:p>
          <w:p w14:paraId="26497C5D" w14:textId="13A6625F" w:rsidR="00890686" w:rsidRDefault="00B319FE" w:rsidP="00890686">
            <w:pPr>
              <w:spacing w:after="0" w:line="240" w:lineRule="auto"/>
              <w:rPr>
                <w:rStyle w:val="eop"/>
                <w:rFonts w:ascii="Verdana" w:hAnsi="Verdana" w:cs="Segoe UI"/>
                <w:color w:val="000000"/>
                <w:sz w:val="24"/>
                <w:szCs w:val="24"/>
              </w:rPr>
            </w:pPr>
            <w:r w:rsidRPr="002636F4">
              <w:rPr>
                <w:rStyle w:val="eop"/>
                <w:rFonts w:ascii="Verdana" w:hAnsi="Verdana" w:cs="Segoe UI"/>
                <w:color w:val="000000"/>
                <w:sz w:val="24"/>
                <w:szCs w:val="24"/>
              </w:rPr>
              <w:t>The Hepatobiliary and Pancreatic Program</w:t>
            </w:r>
            <w:r w:rsidR="00BD570C">
              <w:rPr>
                <w:rStyle w:val="eop"/>
                <w:rFonts w:ascii="Verdana" w:hAnsi="Verdana" w:cs="Segoe UI"/>
                <w:color w:val="000000"/>
                <w:sz w:val="24"/>
                <w:szCs w:val="24"/>
              </w:rPr>
              <w:t>me</w:t>
            </w:r>
            <w:r w:rsidRPr="002636F4">
              <w:rPr>
                <w:rStyle w:val="eop"/>
                <w:rFonts w:ascii="Verdana" w:hAnsi="Verdana" w:cs="Segoe UI"/>
                <w:color w:val="000000"/>
                <w:sz w:val="24"/>
                <w:szCs w:val="24"/>
              </w:rPr>
              <w:t xml:space="preserve"> faced capacity challenges, and a new proposal with revised timescales </w:t>
            </w:r>
            <w:r w:rsidR="00BD570C">
              <w:rPr>
                <w:rStyle w:val="eop"/>
                <w:rFonts w:ascii="Verdana" w:hAnsi="Verdana" w:cs="Segoe UI"/>
                <w:color w:val="000000"/>
                <w:sz w:val="24"/>
                <w:szCs w:val="24"/>
              </w:rPr>
              <w:t xml:space="preserve">for </w:t>
            </w:r>
            <w:r w:rsidR="00890686">
              <w:rPr>
                <w:rStyle w:val="eop"/>
                <w:rFonts w:ascii="Verdana" w:hAnsi="Verdana" w:cs="Segoe UI"/>
                <w:color w:val="000000"/>
                <w:sz w:val="24"/>
                <w:szCs w:val="24"/>
              </w:rPr>
              <w:t xml:space="preserve">had been issued for </w:t>
            </w:r>
            <w:r w:rsidRPr="002636F4">
              <w:rPr>
                <w:rStyle w:val="eop"/>
                <w:rFonts w:ascii="Verdana" w:hAnsi="Verdana" w:cs="Segoe UI"/>
                <w:color w:val="000000"/>
                <w:sz w:val="24"/>
                <w:szCs w:val="24"/>
              </w:rPr>
              <w:t>testing</w:t>
            </w:r>
            <w:r w:rsidR="00890686">
              <w:rPr>
                <w:rStyle w:val="eop"/>
                <w:rFonts w:ascii="Verdana" w:hAnsi="Verdana" w:cs="Segoe UI"/>
                <w:color w:val="000000"/>
                <w:sz w:val="24"/>
                <w:szCs w:val="24"/>
              </w:rPr>
              <w:t xml:space="preserve"> </w:t>
            </w:r>
            <w:r w:rsidR="00890686" w:rsidRPr="002259B9">
              <w:rPr>
                <w:rStyle w:val="eop"/>
                <w:rFonts w:ascii="Verdana" w:hAnsi="Verdana" w:cs="Segoe UI"/>
                <w:color w:val="000000"/>
                <w:sz w:val="24"/>
                <w:szCs w:val="24"/>
              </w:rPr>
              <w:t>among</w:t>
            </w:r>
            <w:r w:rsidR="002259B9" w:rsidRPr="002259B9">
              <w:rPr>
                <w:rStyle w:val="eop"/>
                <w:rFonts w:ascii="Verdana" w:hAnsi="Verdana" w:cs="Segoe UI"/>
                <w:color w:val="000000"/>
                <w:sz w:val="24"/>
                <w:szCs w:val="24"/>
              </w:rPr>
              <w:t>s</w:t>
            </w:r>
            <w:r w:rsidR="002259B9" w:rsidRPr="002259B9">
              <w:rPr>
                <w:rStyle w:val="eop"/>
                <w:rFonts w:ascii="Verdana" w:hAnsi="Verdana"/>
                <w:color w:val="000000"/>
                <w:sz w:val="24"/>
                <w:szCs w:val="24"/>
              </w:rPr>
              <w:t>t</w:t>
            </w:r>
            <w:r w:rsidR="00890686">
              <w:rPr>
                <w:rStyle w:val="eop"/>
                <w:rFonts w:ascii="Verdana" w:hAnsi="Verdana" w:cs="Segoe UI"/>
                <w:color w:val="000000"/>
                <w:sz w:val="24"/>
                <w:szCs w:val="24"/>
              </w:rPr>
              <w:t xml:space="preserve"> partners</w:t>
            </w:r>
            <w:r w:rsidRPr="002636F4">
              <w:rPr>
                <w:rStyle w:val="eop"/>
                <w:rFonts w:ascii="Verdana" w:hAnsi="Verdana" w:cs="Segoe UI"/>
                <w:color w:val="000000"/>
                <w:sz w:val="24"/>
                <w:szCs w:val="24"/>
              </w:rPr>
              <w:t>.</w:t>
            </w:r>
          </w:p>
          <w:p w14:paraId="1179E00D" w14:textId="77777777" w:rsidR="00F945CE" w:rsidRDefault="00F945CE" w:rsidP="00890686">
            <w:pPr>
              <w:spacing w:after="0" w:line="240" w:lineRule="auto"/>
              <w:rPr>
                <w:rStyle w:val="eop"/>
                <w:rFonts w:ascii="Verdana" w:hAnsi="Verdana" w:cs="Segoe UI"/>
                <w:color w:val="000000"/>
                <w:sz w:val="24"/>
                <w:szCs w:val="24"/>
              </w:rPr>
            </w:pPr>
          </w:p>
          <w:p w14:paraId="4DCB01E9" w14:textId="0FDE1C4A" w:rsidR="00F945CE" w:rsidRPr="00F945CE" w:rsidRDefault="00F945CE" w:rsidP="00F945CE">
            <w:pPr>
              <w:spacing w:after="0" w:line="240" w:lineRule="auto"/>
              <w:rPr>
                <w:rFonts w:ascii="Verdana" w:eastAsia="Times New Roman" w:hAnsi="Verdana" w:cs="Times New Roman"/>
                <w:sz w:val="24"/>
                <w:szCs w:val="24"/>
                <w:lang w:eastAsia="en-GB"/>
              </w:rPr>
            </w:pPr>
            <w:r w:rsidRPr="00F945CE">
              <w:rPr>
                <w:rFonts w:ascii="Verdana" w:eastAsia="Times New Roman" w:hAnsi="Verdana" w:cs="Times New Roman"/>
                <w:sz w:val="24"/>
                <w:szCs w:val="24"/>
                <w:lang w:eastAsia="en-GB"/>
              </w:rPr>
              <w:t>Nicola Prygodzicz (NP)</w:t>
            </w:r>
            <w:r w:rsidR="00A75BFF">
              <w:rPr>
                <w:rFonts w:ascii="Verdana" w:eastAsia="Times New Roman" w:hAnsi="Verdana" w:cs="Times New Roman"/>
                <w:sz w:val="24"/>
                <w:szCs w:val="24"/>
                <w:lang w:eastAsia="en-GB"/>
              </w:rPr>
              <w:t>,</w:t>
            </w:r>
            <w:r w:rsidRPr="00F945CE">
              <w:rPr>
                <w:rFonts w:ascii="Verdana" w:eastAsia="Times New Roman" w:hAnsi="Verdana" w:cs="Times New Roman"/>
                <w:sz w:val="24"/>
                <w:szCs w:val="24"/>
                <w:lang w:eastAsia="en-GB"/>
              </w:rPr>
              <w:t xml:space="preserve"> Chief Executive Officer</w:t>
            </w:r>
            <w:r w:rsidR="00A75BFF">
              <w:rPr>
                <w:rFonts w:ascii="Verdana" w:eastAsia="Times New Roman" w:hAnsi="Verdana" w:cs="Times New Roman"/>
                <w:sz w:val="24"/>
                <w:szCs w:val="24"/>
                <w:lang w:eastAsia="en-GB"/>
              </w:rPr>
              <w:t>,</w:t>
            </w:r>
            <w:r w:rsidRPr="00F945CE">
              <w:rPr>
                <w:rFonts w:ascii="Verdana" w:eastAsia="Times New Roman" w:hAnsi="Verdana" w:cs="Times New Roman"/>
                <w:sz w:val="24"/>
                <w:szCs w:val="24"/>
                <w:lang w:eastAsia="en-GB"/>
              </w:rPr>
              <w:t xml:space="preserve"> stated that there was a need for a different mechanism to allocate funding and monitor performance for regional working</w:t>
            </w:r>
            <w:r>
              <w:rPr>
                <w:rFonts w:ascii="Verdana" w:eastAsia="Times New Roman" w:hAnsi="Verdana" w:cs="Times New Roman"/>
                <w:sz w:val="24"/>
                <w:szCs w:val="24"/>
                <w:lang w:eastAsia="en-GB"/>
              </w:rPr>
              <w:t>; and</w:t>
            </w:r>
            <w:r w:rsidRPr="00F945CE">
              <w:rPr>
                <w:rFonts w:ascii="Verdana" w:eastAsia="Times New Roman" w:hAnsi="Verdana" w:cs="Times New Roman"/>
                <w:sz w:val="24"/>
                <w:szCs w:val="24"/>
                <w:lang w:eastAsia="en-GB"/>
              </w:rPr>
              <w:t xml:space="preserve"> emphasised the importance of collective accountability.</w:t>
            </w:r>
          </w:p>
          <w:p w14:paraId="3C072CFD" w14:textId="77777777" w:rsidR="00890686" w:rsidRPr="00890686" w:rsidRDefault="00890686" w:rsidP="00890686">
            <w:pPr>
              <w:spacing w:after="0" w:line="240" w:lineRule="auto"/>
              <w:rPr>
                <w:rStyle w:val="eop"/>
                <w:rFonts w:ascii="Verdana" w:hAnsi="Verdana" w:cs="Segoe UI"/>
                <w:b/>
                <w:bCs/>
                <w:color w:val="000000"/>
                <w:sz w:val="24"/>
                <w:szCs w:val="24"/>
              </w:rPr>
            </w:pPr>
          </w:p>
          <w:p w14:paraId="48CB49DE" w14:textId="2A907B5F" w:rsidR="004B4C91" w:rsidRDefault="004B4C91" w:rsidP="004B4C91">
            <w:pPr>
              <w:spacing w:after="0" w:line="240" w:lineRule="auto"/>
              <w:rPr>
                <w:rFonts w:ascii="Verdana" w:hAnsi="Verdana"/>
                <w:sz w:val="24"/>
                <w:szCs w:val="24"/>
                <w:shd w:val="clear" w:color="auto" w:fill="FFFFFF"/>
              </w:rPr>
            </w:pPr>
            <w:r w:rsidRPr="004B4C91">
              <w:rPr>
                <w:rFonts w:ascii="Verdana" w:hAnsi="Verdana"/>
                <w:sz w:val="24"/>
                <w:szCs w:val="24"/>
                <w:shd w:val="clear" w:color="auto" w:fill="FFFFFF"/>
              </w:rPr>
              <w:t xml:space="preserve">The Chair expressed concern about the lack of development in thoracic and orthopaedic services, the unsustainable working patterns of Interventional Radiology in Cardiff to maintain </w:t>
            </w:r>
            <w:r>
              <w:rPr>
                <w:rFonts w:ascii="Verdana" w:hAnsi="Verdana"/>
                <w:sz w:val="24"/>
                <w:szCs w:val="24"/>
                <w:shd w:val="clear" w:color="auto" w:fill="FFFFFF"/>
              </w:rPr>
              <w:t xml:space="preserve">services in </w:t>
            </w:r>
            <w:r w:rsidRPr="004B4C91">
              <w:rPr>
                <w:rFonts w:ascii="Verdana" w:hAnsi="Verdana"/>
                <w:sz w:val="24"/>
                <w:szCs w:val="24"/>
                <w:shd w:val="clear" w:color="auto" w:fill="FFFFFF"/>
              </w:rPr>
              <w:t>Swansea and West Wales and asked colleagues to challenge delays in the implementation of regional solutions</w:t>
            </w:r>
            <w:r w:rsidR="0009549D">
              <w:rPr>
                <w:rFonts w:ascii="Verdana" w:hAnsi="Verdana"/>
                <w:sz w:val="24"/>
                <w:szCs w:val="24"/>
                <w:shd w:val="clear" w:color="auto" w:fill="FFFFFF"/>
              </w:rPr>
              <w:t>. The Chair requested a note on progress against the areas of concern.</w:t>
            </w:r>
          </w:p>
          <w:p w14:paraId="5477BF3D" w14:textId="0CB5F8AE" w:rsidR="0009549D" w:rsidRPr="0009549D" w:rsidRDefault="0009549D" w:rsidP="004B4C91">
            <w:pPr>
              <w:spacing w:after="0" w:line="240" w:lineRule="auto"/>
              <w:rPr>
                <w:rFonts w:ascii="Verdana" w:hAnsi="Verdana"/>
                <w:b/>
                <w:bCs/>
                <w:sz w:val="24"/>
                <w:szCs w:val="24"/>
                <w:shd w:val="clear" w:color="auto" w:fill="FFFFFF"/>
              </w:rPr>
            </w:pPr>
            <w:r w:rsidRPr="0009549D">
              <w:rPr>
                <w:rFonts w:ascii="Verdana" w:hAnsi="Verdana"/>
                <w:b/>
                <w:bCs/>
                <w:sz w:val="24"/>
                <w:szCs w:val="24"/>
                <w:shd w:val="clear" w:color="auto" w:fill="FFFFFF"/>
              </w:rPr>
              <w:t>ACTION: Director of Strategy, Planning and Partnerships</w:t>
            </w:r>
          </w:p>
          <w:p w14:paraId="1E728424" w14:textId="77777777" w:rsidR="00F945CE" w:rsidRDefault="00F945CE" w:rsidP="00F945CE">
            <w:pPr>
              <w:spacing w:after="0" w:line="240" w:lineRule="auto"/>
              <w:rPr>
                <w:rStyle w:val="normaltextrun"/>
                <w:rFonts w:ascii="Verdana" w:hAnsi="Verdana"/>
                <w:sz w:val="24"/>
                <w:szCs w:val="24"/>
                <w:shd w:val="clear" w:color="auto" w:fill="FFFFFF"/>
              </w:rPr>
            </w:pPr>
          </w:p>
          <w:p w14:paraId="51076474" w14:textId="77777777" w:rsidR="00CA6FCF" w:rsidRDefault="00983BFB" w:rsidP="00F945CE">
            <w:pPr>
              <w:spacing w:after="0" w:line="240" w:lineRule="auto"/>
              <w:rPr>
                <w:rStyle w:val="normaltextrun"/>
                <w:rFonts w:ascii="Verdana" w:hAnsi="Verdana"/>
                <w:sz w:val="24"/>
                <w:szCs w:val="24"/>
                <w:shd w:val="clear" w:color="auto" w:fill="FFFFFF"/>
              </w:rPr>
            </w:pPr>
            <w:r w:rsidRPr="002636F4">
              <w:rPr>
                <w:rStyle w:val="normaltextrun"/>
                <w:rFonts w:ascii="Verdana" w:hAnsi="Verdana"/>
                <w:sz w:val="24"/>
                <w:szCs w:val="24"/>
                <w:shd w:val="clear" w:color="auto" w:fill="FFFFFF"/>
              </w:rPr>
              <w:t xml:space="preserve">The Committee </w:t>
            </w:r>
            <w:r w:rsidRPr="002636F4">
              <w:rPr>
                <w:rStyle w:val="normaltextrun"/>
                <w:rFonts w:ascii="Verdana" w:hAnsi="Verdana"/>
                <w:b/>
                <w:bCs/>
                <w:sz w:val="24"/>
                <w:szCs w:val="24"/>
                <w:shd w:val="clear" w:color="auto" w:fill="FFFFFF"/>
              </w:rPr>
              <w:t xml:space="preserve">NOTED </w:t>
            </w:r>
            <w:r w:rsidRPr="002636F4">
              <w:rPr>
                <w:rStyle w:val="normaltextrun"/>
                <w:rFonts w:ascii="Verdana" w:hAnsi="Verdana"/>
                <w:sz w:val="24"/>
                <w:szCs w:val="24"/>
                <w:shd w:val="clear" w:color="auto" w:fill="FFFFFF"/>
              </w:rPr>
              <w:t>the report</w:t>
            </w:r>
            <w:r w:rsidR="00B87B97" w:rsidRPr="002636F4">
              <w:rPr>
                <w:rStyle w:val="normaltextrun"/>
                <w:rFonts w:ascii="Verdana" w:hAnsi="Verdana"/>
                <w:sz w:val="24"/>
                <w:szCs w:val="24"/>
                <w:shd w:val="clear" w:color="auto" w:fill="FFFFFF"/>
              </w:rPr>
              <w:t xml:space="preserve"> </w:t>
            </w:r>
            <w:r w:rsidR="00B87B97" w:rsidRPr="002636F4">
              <w:rPr>
                <w:rStyle w:val="normaltextrun"/>
                <w:rFonts w:ascii="Verdana" w:hAnsi="Verdana"/>
                <w:sz w:val="24"/>
                <w:szCs w:val="24"/>
              </w:rPr>
              <w:t>for Assurance</w:t>
            </w:r>
            <w:r w:rsidRPr="002636F4">
              <w:rPr>
                <w:rStyle w:val="normaltextrun"/>
                <w:rFonts w:ascii="Verdana" w:hAnsi="Verdana"/>
                <w:sz w:val="24"/>
                <w:szCs w:val="24"/>
                <w:shd w:val="clear" w:color="auto" w:fill="FFFFFF"/>
              </w:rPr>
              <w:t xml:space="preserve">. </w:t>
            </w:r>
          </w:p>
          <w:p w14:paraId="3789690B" w14:textId="54D58595" w:rsidR="002A50E0" w:rsidRPr="00F945CE" w:rsidRDefault="002A50E0" w:rsidP="00F945CE">
            <w:pPr>
              <w:spacing w:after="0" w:line="240" w:lineRule="auto"/>
              <w:rPr>
                <w:rStyle w:val="normaltextrun"/>
                <w:rFonts w:ascii="Verdana" w:hAnsi="Verdana" w:cs="Segoe UI"/>
                <w:b/>
                <w:bCs/>
                <w:color w:val="000000"/>
                <w:sz w:val="24"/>
                <w:szCs w:val="24"/>
              </w:rPr>
            </w:pPr>
          </w:p>
        </w:tc>
      </w:tr>
      <w:tr w:rsidR="00DE386B" w:rsidRPr="002636F4" w14:paraId="3783F941" w14:textId="77777777" w:rsidTr="007D4CBD">
        <w:trPr>
          <w:trHeight w:val="300"/>
        </w:trPr>
        <w:tc>
          <w:tcPr>
            <w:tcW w:w="2552" w:type="dxa"/>
            <w:tcBorders>
              <w:top w:val="nil"/>
              <w:left w:val="single" w:sz="6" w:space="0" w:color="auto"/>
              <w:bottom w:val="nil"/>
              <w:right w:val="single" w:sz="6" w:space="0" w:color="auto"/>
            </w:tcBorders>
            <w:shd w:val="clear" w:color="auto" w:fill="1F3864" w:themeFill="accent1" w:themeFillShade="80"/>
          </w:tcPr>
          <w:p w14:paraId="4CD8408C" w14:textId="09511DA7" w:rsidR="00DE386B" w:rsidRPr="002636F4" w:rsidRDefault="00DE386B" w:rsidP="002636F4">
            <w:pPr>
              <w:spacing w:after="0" w:line="240" w:lineRule="auto"/>
              <w:textAlignment w:val="baseline"/>
              <w:rPr>
                <w:rFonts w:ascii="Verdana" w:eastAsia="Times New Roman" w:hAnsi="Verdana" w:cs="Segoe UI"/>
                <w:b/>
                <w:bCs/>
                <w:color w:val="FFFFFF"/>
                <w:sz w:val="24"/>
                <w:szCs w:val="24"/>
                <w:lang w:eastAsia="en-GB"/>
              </w:rPr>
            </w:pPr>
            <w:r w:rsidRPr="002636F4">
              <w:rPr>
                <w:rFonts w:ascii="Verdana" w:eastAsia="Times New Roman" w:hAnsi="Verdana" w:cs="Segoe UI"/>
                <w:b/>
                <w:bCs/>
                <w:color w:val="FFFFFF"/>
                <w:sz w:val="24"/>
                <w:szCs w:val="24"/>
                <w:lang w:eastAsia="en-GB"/>
              </w:rPr>
              <w:lastRenderedPageBreak/>
              <w:t>PPHPC/0107/</w:t>
            </w:r>
            <w:r w:rsidR="00CE448B">
              <w:rPr>
                <w:rFonts w:ascii="Verdana" w:eastAsia="Times New Roman" w:hAnsi="Verdana" w:cs="Segoe UI"/>
                <w:b/>
                <w:bCs/>
                <w:color w:val="FFFFFF"/>
                <w:sz w:val="24"/>
                <w:szCs w:val="24"/>
                <w:lang w:eastAsia="en-GB"/>
              </w:rPr>
              <w:t>10</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66E5CDAB" w14:textId="08E0F487" w:rsidR="004B4C91" w:rsidRDefault="00AD559E" w:rsidP="004B4C91">
            <w:pPr>
              <w:spacing w:after="0" w:line="240" w:lineRule="auto"/>
              <w:rPr>
                <w:rStyle w:val="eop"/>
                <w:rFonts w:ascii="Verdana" w:hAnsi="Verdana" w:cs="Segoe UI"/>
                <w:b/>
                <w:bCs/>
                <w:sz w:val="24"/>
                <w:szCs w:val="24"/>
              </w:rPr>
            </w:pPr>
            <w:r w:rsidRPr="002636F4">
              <w:rPr>
                <w:rStyle w:val="normaltextrun"/>
                <w:rFonts w:ascii="Verdana" w:hAnsi="Verdana" w:cs="Segoe UI"/>
                <w:b/>
                <w:bCs/>
                <w:sz w:val="24"/>
                <w:szCs w:val="24"/>
              </w:rPr>
              <w:t>Regional Partnership Board</w:t>
            </w:r>
            <w:r w:rsidR="009935CD">
              <w:rPr>
                <w:rStyle w:val="normaltextrun"/>
                <w:rFonts w:ascii="Verdana" w:hAnsi="Verdana" w:cs="Segoe UI"/>
                <w:b/>
                <w:bCs/>
                <w:sz w:val="24"/>
                <w:szCs w:val="24"/>
              </w:rPr>
              <w:t xml:space="preserve"> (RPB)</w:t>
            </w:r>
            <w:r w:rsidRPr="002636F4">
              <w:rPr>
                <w:rStyle w:val="normaltextrun"/>
                <w:rFonts w:ascii="Verdana" w:hAnsi="Verdana" w:cs="Segoe UI"/>
                <w:b/>
                <w:bCs/>
                <w:sz w:val="24"/>
                <w:szCs w:val="24"/>
              </w:rPr>
              <w:t xml:space="preserve"> Update</w:t>
            </w:r>
            <w:r w:rsidRPr="002636F4">
              <w:rPr>
                <w:rStyle w:val="eop"/>
                <w:rFonts w:ascii="Verdana" w:hAnsi="Verdana" w:cs="Segoe UI"/>
                <w:b/>
                <w:bCs/>
                <w:sz w:val="24"/>
                <w:szCs w:val="24"/>
              </w:rPr>
              <w:t> </w:t>
            </w:r>
          </w:p>
          <w:p w14:paraId="0CF5930B" w14:textId="1BC6FEDD" w:rsidR="0009549D" w:rsidRDefault="00DF2DA3" w:rsidP="0009549D">
            <w:pPr>
              <w:spacing w:after="0" w:line="240" w:lineRule="auto"/>
              <w:rPr>
                <w:rStyle w:val="normaltextrun"/>
                <w:rFonts w:ascii="Verdana" w:hAnsi="Verdana"/>
                <w:color w:val="000000"/>
                <w:sz w:val="24"/>
                <w:szCs w:val="24"/>
                <w:shd w:val="clear" w:color="auto" w:fill="FFFFFF"/>
              </w:rPr>
            </w:pPr>
            <w:r w:rsidRPr="002636F4">
              <w:rPr>
                <w:rStyle w:val="eop"/>
                <w:rFonts w:ascii="Verdana" w:hAnsi="Verdana" w:cs="Segoe UI"/>
                <w:sz w:val="24"/>
                <w:szCs w:val="24"/>
              </w:rPr>
              <w:t xml:space="preserve">Hannah Evans, (HE), Director of </w:t>
            </w:r>
            <w:r w:rsidRPr="002636F4">
              <w:rPr>
                <w:rStyle w:val="eop"/>
                <w:rFonts w:ascii="Verdana" w:hAnsi="Verdana" w:cs="Segoe UI"/>
                <w:color w:val="000000"/>
                <w:sz w:val="24"/>
                <w:szCs w:val="24"/>
              </w:rPr>
              <w:t>Strategy, Planning and Partnerships</w:t>
            </w:r>
            <w:r w:rsidR="00A75BFF">
              <w:rPr>
                <w:rStyle w:val="eop"/>
                <w:rFonts w:ascii="Verdana" w:hAnsi="Verdana" w:cs="Segoe UI"/>
                <w:color w:val="000000"/>
                <w:sz w:val="24"/>
                <w:szCs w:val="24"/>
              </w:rPr>
              <w:t>,</w:t>
            </w:r>
            <w:r w:rsidRPr="002636F4">
              <w:rPr>
                <w:rStyle w:val="eop"/>
                <w:rFonts w:ascii="Verdana" w:hAnsi="Verdana" w:cs="Segoe UI"/>
                <w:color w:val="000000"/>
                <w:sz w:val="24"/>
                <w:szCs w:val="24"/>
              </w:rPr>
              <w:t xml:space="preserve"> provided an update </w:t>
            </w:r>
            <w:r w:rsidR="007B10F8" w:rsidRPr="002636F4">
              <w:rPr>
                <w:rStyle w:val="normaltextrun"/>
                <w:rFonts w:ascii="Verdana" w:hAnsi="Verdana"/>
                <w:color w:val="000000"/>
                <w:sz w:val="24"/>
                <w:szCs w:val="24"/>
                <w:shd w:val="clear" w:color="auto" w:fill="FFFFFF"/>
              </w:rPr>
              <w:t>o</w:t>
            </w:r>
            <w:r w:rsidR="004B4C91">
              <w:rPr>
                <w:rStyle w:val="normaltextrun"/>
                <w:rFonts w:ascii="Verdana" w:hAnsi="Verdana"/>
                <w:color w:val="000000"/>
                <w:sz w:val="24"/>
                <w:szCs w:val="24"/>
                <w:shd w:val="clear" w:color="auto" w:fill="FFFFFF"/>
              </w:rPr>
              <w:t>n</w:t>
            </w:r>
            <w:r w:rsidR="007B10F8" w:rsidRPr="002636F4">
              <w:rPr>
                <w:rStyle w:val="normaltextrun"/>
                <w:rFonts w:ascii="Verdana" w:hAnsi="Verdana"/>
                <w:color w:val="000000"/>
                <w:sz w:val="24"/>
                <w:szCs w:val="24"/>
                <w:shd w:val="clear" w:color="auto" w:fill="FFFFFF"/>
              </w:rPr>
              <w:t xml:space="preserve"> the </w:t>
            </w:r>
            <w:r w:rsidR="004B4C91">
              <w:rPr>
                <w:rStyle w:val="normaltextrun"/>
                <w:rFonts w:ascii="Verdana" w:hAnsi="Verdana"/>
                <w:color w:val="000000"/>
                <w:sz w:val="24"/>
                <w:szCs w:val="24"/>
                <w:shd w:val="clear" w:color="auto" w:fill="FFFFFF"/>
              </w:rPr>
              <w:t>2023/24</w:t>
            </w:r>
            <w:r w:rsidR="009935CD">
              <w:rPr>
                <w:rStyle w:val="normaltextrun"/>
                <w:rFonts w:ascii="Verdana" w:hAnsi="Verdana"/>
                <w:color w:val="000000"/>
                <w:sz w:val="24"/>
                <w:szCs w:val="24"/>
                <w:shd w:val="clear" w:color="auto" w:fill="FFFFFF"/>
              </w:rPr>
              <w:t xml:space="preserve"> </w:t>
            </w:r>
            <w:r w:rsidR="007B10F8" w:rsidRPr="002636F4">
              <w:rPr>
                <w:rStyle w:val="normaltextrun"/>
                <w:rFonts w:ascii="Verdana" w:hAnsi="Verdana"/>
                <w:color w:val="000000"/>
                <w:sz w:val="24"/>
                <w:szCs w:val="24"/>
                <w:shd w:val="clear" w:color="auto" w:fill="FFFFFF"/>
              </w:rPr>
              <w:t>RPB portfolio</w:t>
            </w:r>
            <w:r w:rsidR="0009549D">
              <w:rPr>
                <w:rStyle w:val="normaltextrun"/>
                <w:rFonts w:ascii="Verdana" w:hAnsi="Verdana"/>
                <w:color w:val="000000"/>
                <w:sz w:val="24"/>
                <w:szCs w:val="24"/>
                <w:shd w:val="clear" w:color="auto" w:fill="FFFFFF"/>
              </w:rPr>
              <w:t xml:space="preserve"> and the </w:t>
            </w:r>
            <w:r w:rsidR="004B4C91">
              <w:rPr>
                <w:rStyle w:val="normaltextrun"/>
                <w:rFonts w:ascii="Verdana" w:hAnsi="Verdana"/>
                <w:color w:val="000000"/>
                <w:sz w:val="24"/>
                <w:szCs w:val="24"/>
                <w:shd w:val="clear" w:color="auto" w:fill="FFFFFF"/>
              </w:rPr>
              <w:t xml:space="preserve">£27m </w:t>
            </w:r>
            <w:r w:rsidR="00D93C36" w:rsidRPr="002636F4">
              <w:rPr>
                <w:rStyle w:val="normaltextrun"/>
                <w:rFonts w:ascii="Verdana" w:hAnsi="Verdana"/>
                <w:color w:val="000000"/>
                <w:sz w:val="24"/>
                <w:szCs w:val="24"/>
                <w:shd w:val="clear" w:color="auto" w:fill="FFFFFF"/>
              </w:rPr>
              <w:t>Regional Integration Fund (RIF)</w:t>
            </w:r>
            <w:r w:rsidR="0009549D">
              <w:rPr>
                <w:rStyle w:val="normaltextrun"/>
                <w:rFonts w:ascii="Verdana" w:hAnsi="Verdana"/>
                <w:color w:val="000000"/>
                <w:sz w:val="24"/>
                <w:szCs w:val="24"/>
                <w:shd w:val="clear" w:color="auto" w:fill="FFFFFF"/>
              </w:rPr>
              <w:t xml:space="preserve">. </w:t>
            </w:r>
          </w:p>
          <w:p w14:paraId="380AF1D2" w14:textId="77777777" w:rsidR="0009549D" w:rsidRDefault="0009549D" w:rsidP="0009549D">
            <w:pPr>
              <w:spacing w:after="0" w:line="240" w:lineRule="auto"/>
              <w:rPr>
                <w:rStyle w:val="normaltextrun"/>
                <w:rFonts w:ascii="Verdana" w:hAnsi="Verdana"/>
                <w:color w:val="000000"/>
                <w:sz w:val="24"/>
                <w:szCs w:val="24"/>
                <w:shd w:val="clear" w:color="auto" w:fill="FFFFFF"/>
              </w:rPr>
            </w:pPr>
          </w:p>
          <w:p w14:paraId="2DD4B98B" w14:textId="3C2C373B" w:rsidR="00D93C36" w:rsidRDefault="0009549D" w:rsidP="0009549D">
            <w:pPr>
              <w:spacing w:after="0" w:line="240" w:lineRule="auto"/>
              <w:rPr>
                <w:rStyle w:val="normaltextrun"/>
                <w:rFonts w:ascii="Verdana" w:hAnsi="Verdana"/>
                <w:color w:val="000000"/>
                <w:sz w:val="24"/>
                <w:szCs w:val="24"/>
                <w:shd w:val="clear" w:color="auto" w:fill="FFFFFF"/>
              </w:rPr>
            </w:pPr>
            <w:r>
              <w:rPr>
                <w:rStyle w:val="normaltextrun"/>
                <w:rFonts w:ascii="Verdana" w:hAnsi="Verdana"/>
                <w:color w:val="000000"/>
                <w:sz w:val="24"/>
                <w:szCs w:val="24"/>
                <w:shd w:val="clear" w:color="auto" w:fill="FFFFFF"/>
              </w:rPr>
              <w:t xml:space="preserve">The report contained </w:t>
            </w:r>
            <w:r w:rsidR="006137CC">
              <w:rPr>
                <w:rStyle w:val="normaltextrun"/>
                <w:rFonts w:ascii="Verdana" w:hAnsi="Verdana"/>
                <w:color w:val="000000"/>
                <w:sz w:val="24"/>
                <w:szCs w:val="24"/>
                <w:shd w:val="clear" w:color="auto" w:fill="FFFFFF"/>
              </w:rPr>
              <w:t xml:space="preserve">an overview of </w:t>
            </w:r>
            <w:r>
              <w:rPr>
                <w:rStyle w:val="normaltextrun"/>
                <w:rFonts w:ascii="Verdana" w:hAnsi="Verdana"/>
                <w:color w:val="000000"/>
                <w:sz w:val="24"/>
                <w:szCs w:val="24"/>
                <w:shd w:val="clear" w:color="auto" w:fill="FFFFFF"/>
              </w:rPr>
              <w:t xml:space="preserve">where RIF </w:t>
            </w:r>
            <w:r w:rsidR="004B4C91">
              <w:rPr>
                <w:rStyle w:val="normaltextrun"/>
                <w:rFonts w:ascii="Verdana" w:hAnsi="Verdana"/>
                <w:color w:val="000000"/>
                <w:sz w:val="24"/>
                <w:szCs w:val="24"/>
                <w:shd w:val="clear" w:color="auto" w:fill="FFFFFF"/>
              </w:rPr>
              <w:t>had been targeted, outcomes and themes</w:t>
            </w:r>
            <w:r w:rsidR="006137CC">
              <w:rPr>
                <w:rStyle w:val="normaltextrun"/>
                <w:rFonts w:ascii="Verdana" w:hAnsi="Verdana"/>
                <w:color w:val="000000"/>
                <w:sz w:val="24"/>
                <w:szCs w:val="24"/>
                <w:shd w:val="clear" w:color="auto" w:fill="FFFFFF"/>
              </w:rPr>
              <w:t>,</w:t>
            </w:r>
            <w:r w:rsidRPr="0009549D">
              <w:rPr>
                <w:rFonts w:ascii="Verdana" w:hAnsi="Verdana"/>
                <w:color w:val="000000"/>
                <w:sz w:val="24"/>
                <w:szCs w:val="24"/>
                <w:shd w:val="clear" w:color="auto" w:fill="FFFFFF"/>
              </w:rPr>
              <w:t xml:space="preserve"> </w:t>
            </w:r>
            <w:r w:rsidR="00EA0EA2">
              <w:rPr>
                <w:rStyle w:val="normaltextrun"/>
                <w:rFonts w:ascii="Verdana" w:hAnsi="Verdana"/>
                <w:color w:val="000000"/>
                <w:sz w:val="24"/>
                <w:szCs w:val="24"/>
                <w:shd w:val="clear" w:color="auto" w:fill="FFFFFF"/>
              </w:rPr>
              <w:t xml:space="preserve">noting </w:t>
            </w:r>
            <w:r w:rsidR="004B4C91">
              <w:rPr>
                <w:rStyle w:val="normaltextrun"/>
                <w:rFonts w:ascii="Verdana" w:hAnsi="Verdana"/>
                <w:color w:val="000000"/>
                <w:sz w:val="24"/>
                <w:szCs w:val="24"/>
                <w:shd w:val="clear" w:color="auto" w:fill="FFFFFF"/>
              </w:rPr>
              <w:t xml:space="preserve">36% of the Gwent population </w:t>
            </w:r>
            <w:r w:rsidR="00EA0EA2">
              <w:rPr>
                <w:rStyle w:val="normaltextrun"/>
                <w:rFonts w:ascii="Verdana" w:hAnsi="Verdana"/>
                <w:color w:val="000000"/>
                <w:sz w:val="24"/>
                <w:szCs w:val="24"/>
                <w:shd w:val="clear" w:color="auto" w:fill="FFFFFF"/>
              </w:rPr>
              <w:t>had been</w:t>
            </w:r>
            <w:r w:rsidR="004B4C91">
              <w:rPr>
                <w:rStyle w:val="normaltextrun"/>
                <w:rFonts w:ascii="Verdana" w:hAnsi="Verdana"/>
                <w:color w:val="000000"/>
                <w:sz w:val="24"/>
                <w:szCs w:val="24"/>
                <w:shd w:val="clear" w:color="auto" w:fill="FFFFFF"/>
              </w:rPr>
              <w:t xml:space="preserve"> reached by the</w:t>
            </w:r>
            <w:r>
              <w:rPr>
                <w:rStyle w:val="normaltextrun"/>
                <w:rFonts w:ascii="Verdana" w:hAnsi="Verdana"/>
                <w:color w:val="000000"/>
                <w:sz w:val="24"/>
                <w:szCs w:val="24"/>
                <w:shd w:val="clear" w:color="auto" w:fill="FFFFFF"/>
              </w:rPr>
              <w:t xml:space="preserve"> </w:t>
            </w:r>
            <w:r w:rsidR="004B4C91">
              <w:rPr>
                <w:rStyle w:val="normaltextrun"/>
                <w:rFonts w:ascii="Verdana" w:hAnsi="Verdana"/>
                <w:color w:val="000000"/>
                <w:sz w:val="24"/>
                <w:szCs w:val="24"/>
                <w:shd w:val="clear" w:color="auto" w:fill="FFFFFF"/>
              </w:rPr>
              <w:t xml:space="preserve">portfolio. </w:t>
            </w:r>
            <w:r w:rsidR="00D93C36" w:rsidRPr="002636F4">
              <w:rPr>
                <w:rStyle w:val="normaltextrun"/>
                <w:rFonts w:ascii="Verdana" w:hAnsi="Verdana"/>
                <w:color w:val="000000"/>
                <w:sz w:val="24"/>
                <w:szCs w:val="24"/>
                <w:shd w:val="clear" w:color="auto" w:fill="FFFFFF"/>
              </w:rPr>
              <w:t>The fund</w:t>
            </w:r>
            <w:r>
              <w:rPr>
                <w:rStyle w:val="normaltextrun"/>
                <w:rFonts w:ascii="Verdana" w:hAnsi="Verdana"/>
                <w:color w:val="000000"/>
                <w:sz w:val="24"/>
                <w:szCs w:val="24"/>
                <w:shd w:val="clear" w:color="auto" w:fill="FFFFFF"/>
              </w:rPr>
              <w:t>ing</w:t>
            </w:r>
            <w:r w:rsidR="00D93C36" w:rsidRPr="002636F4">
              <w:rPr>
                <w:rStyle w:val="normaltextrun"/>
                <w:rFonts w:ascii="Verdana" w:hAnsi="Verdana"/>
                <w:color w:val="000000"/>
                <w:sz w:val="24"/>
                <w:szCs w:val="24"/>
                <w:shd w:val="clear" w:color="auto" w:fill="FFFFFF"/>
              </w:rPr>
              <w:t xml:space="preserve"> significantly impacted Gwent, with 42% of carers feeling less isolated, 79% feeling more confident, and 73% of participants in children and families’ programs feeling less isolated, with 75% believing it prevented escalation.</w:t>
            </w:r>
          </w:p>
          <w:p w14:paraId="7F46B084" w14:textId="77777777" w:rsidR="0009549D" w:rsidRPr="002636F4" w:rsidRDefault="0009549D" w:rsidP="0009549D">
            <w:pPr>
              <w:spacing w:after="0" w:line="240" w:lineRule="auto"/>
              <w:rPr>
                <w:rStyle w:val="normaltextrun"/>
                <w:rFonts w:ascii="Verdana" w:hAnsi="Verdana"/>
                <w:color w:val="000000"/>
                <w:sz w:val="24"/>
                <w:szCs w:val="24"/>
                <w:shd w:val="clear" w:color="auto" w:fill="FFFFFF"/>
              </w:rPr>
            </w:pPr>
          </w:p>
          <w:p w14:paraId="2860D04A" w14:textId="67A8A01B" w:rsidR="009935CD" w:rsidRDefault="00D93C36" w:rsidP="002636F4">
            <w:pPr>
              <w:spacing w:line="240" w:lineRule="auto"/>
              <w:rPr>
                <w:rStyle w:val="normaltextrun"/>
                <w:rFonts w:ascii="Verdana" w:hAnsi="Verdana"/>
                <w:color w:val="000000"/>
                <w:sz w:val="24"/>
                <w:szCs w:val="24"/>
                <w:shd w:val="clear" w:color="auto" w:fill="FFFFFF"/>
              </w:rPr>
            </w:pPr>
            <w:r w:rsidRPr="002636F4">
              <w:rPr>
                <w:rStyle w:val="normaltextrun"/>
                <w:rFonts w:ascii="Verdana" w:hAnsi="Verdana"/>
                <w:color w:val="000000"/>
                <w:sz w:val="24"/>
                <w:szCs w:val="24"/>
                <w:shd w:val="clear" w:color="auto" w:fill="FFFFFF"/>
              </w:rPr>
              <w:lastRenderedPageBreak/>
              <w:t>The Capital Programme for 2023/24 prioritised developing and implementing the</w:t>
            </w:r>
            <w:r w:rsidR="0009549D">
              <w:rPr>
                <w:rStyle w:val="normaltextrun"/>
                <w:rFonts w:ascii="Verdana" w:hAnsi="Verdana"/>
                <w:color w:val="000000"/>
                <w:sz w:val="24"/>
                <w:szCs w:val="24"/>
                <w:shd w:val="clear" w:color="auto" w:fill="FFFFFF"/>
              </w:rPr>
              <w:t xml:space="preserve"> c</w:t>
            </w:r>
            <w:r w:rsidRPr="002636F4">
              <w:rPr>
                <w:rStyle w:val="normaltextrun"/>
                <w:rFonts w:ascii="Verdana" w:hAnsi="Verdana"/>
                <w:color w:val="000000"/>
                <w:sz w:val="24"/>
                <w:szCs w:val="24"/>
                <w:shd w:val="clear" w:color="auto" w:fill="FFFFFF"/>
              </w:rPr>
              <w:t>apital</w:t>
            </w:r>
            <w:r w:rsidR="0009549D">
              <w:rPr>
                <w:rStyle w:val="normaltextrun"/>
                <w:rFonts w:ascii="Verdana" w:hAnsi="Verdana"/>
                <w:color w:val="000000"/>
                <w:sz w:val="24"/>
                <w:szCs w:val="24"/>
                <w:shd w:val="clear" w:color="auto" w:fill="FFFFFF"/>
              </w:rPr>
              <w:t xml:space="preserve"> strategy/plan.</w:t>
            </w:r>
            <w:r w:rsidRPr="002636F4">
              <w:rPr>
                <w:rStyle w:val="normaltextrun"/>
                <w:rFonts w:ascii="Verdana" w:hAnsi="Verdana"/>
                <w:color w:val="000000"/>
                <w:sz w:val="24"/>
                <w:szCs w:val="24"/>
                <w:shd w:val="clear" w:color="auto" w:fill="FFFFFF"/>
              </w:rPr>
              <w:t xml:space="preserve"> </w:t>
            </w:r>
            <w:r w:rsidR="0009549D">
              <w:rPr>
                <w:rStyle w:val="normaltextrun"/>
                <w:rFonts w:ascii="Verdana" w:hAnsi="Verdana"/>
                <w:color w:val="000000"/>
                <w:sz w:val="24"/>
                <w:szCs w:val="24"/>
                <w:shd w:val="clear" w:color="auto" w:fill="FFFFFF"/>
              </w:rPr>
              <w:t xml:space="preserve">There was a consensus that cost effectiveness evaluations needed to be </w:t>
            </w:r>
            <w:r w:rsidR="00DF32BD">
              <w:rPr>
                <w:rStyle w:val="normaltextrun"/>
                <w:rFonts w:ascii="Verdana" w:hAnsi="Verdana"/>
                <w:color w:val="000000"/>
                <w:sz w:val="24"/>
                <w:szCs w:val="24"/>
                <w:shd w:val="clear" w:color="auto" w:fill="FFFFFF"/>
              </w:rPr>
              <w:t>undertaken</w:t>
            </w:r>
            <w:r w:rsidR="0009549D">
              <w:rPr>
                <w:rStyle w:val="normaltextrun"/>
                <w:rFonts w:ascii="Verdana" w:hAnsi="Verdana"/>
                <w:color w:val="000000"/>
                <w:sz w:val="24"/>
                <w:szCs w:val="24"/>
                <w:shd w:val="clear" w:color="auto" w:fill="FFFFFF"/>
              </w:rPr>
              <w:t xml:space="preserve"> against each scheme to </w:t>
            </w:r>
            <w:r w:rsidR="00DF32BD">
              <w:rPr>
                <w:rStyle w:val="normaltextrun"/>
                <w:rFonts w:ascii="Verdana" w:hAnsi="Verdana"/>
                <w:color w:val="000000"/>
                <w:sz w:val="24"/>
                <w:szCs w:val="24"/>
                <w:shd w:val="clear" w:color="auto" w:fill="FFFFFF"/>
              </w:rPr>
              <w:t>determine value for money and outcomes.</w:t>
            </w:r>
          </w:p>
          <w:p w14:paraId="3913C82F" w14:textId="77777777" w:rsidR="00DF32BD" w:rsidRDefault="00D93C36" w:rsidP="00DF32BD">
            <w:pPr>
              <w:spacing w:after="0" w:line="240" w:lineRule="auto"/>
              <w:rPr>
                <w:rStyle w:val="normaltextrun"/>
                <w:rFonts w:ascii="Verdana" w:hAnsi="Verdana"/>
                <w:color w:val="000000"/>
                <w:sz w:val="24"/>
                <w:szCs w:val="24"/>
                <w:shd w:val="clear" w:color="auto" w:fill="FFFFFF"/>
              </w:rPr>
            </w:pPr>
            <w:r w:rsidRPr="002636F4">
              <w:rPr>
                <w:rStyle w:val="normaltextrun"/>
                <w:rFonts w:ascii="Verdana" w:hAnsi="Verdana"/>
                <w:color w:val="000000"/>
                <w:sz w:val="24"/>
                <w:szCs w:val="24"/>
                <w:shd w:val="clear" w:color="auto" w:fill="FFFFFF"/>
              </w:rPr>
              <w:t>The Committee acknowledged the ongoing work but highlighted the need for better communication between services. It emphasised the importance of increasing connectivity between services and providers, shifting from project initiatives to systemic change for better population care</w:t>
            </w:r>
            <w:r w:rsidR="00617D97">
              <w:rPr>
                <w:rStyle w:val="normaltextrun"/>
                <w:rFonts w:ascii="Verdana" w:hAnsi="Verdana"/>
                <w:color w:val="000000"/>
                <w:sz w:val="24"/>
                <w:szCs w:val="24"/>
                <w:shd w:val="clear" w:color="auto" w:fill="FFFFFF"/>
              </w:rPr>
              <w:t xml:space="preserve"> and outcomes.</w:t>
            </w:r>
            <w:r w:rsidRPr="002636F4">
              <w:rPr>
                <w:rStyle w:val="normaltextrun"/>
                <w:rFonts w:ascii="Verdana" w:hAnsi="Verdana"/>
                <w:color w:val="000000"/>
                <w:sz w:val="24"/>
                <w:szCs w:val="24"/>
                <w:shd w:val="clear" w:color="auto" w:fill="FFFFFF"/>
              </w:rPr>
              <w:t xml:space="preserve"> Nicola Prygodzicz (NP), Chief Operating Officer, suggested using Place Based Care as a case study for implementing </w:t>
            </w:r>
            <w:r w:rsidR="009935CD">
              <w:rPr>
                <w:rStyle w:val="normaltextrun"/>
                <w:rFonts w:ascii="Verdana" w:hAnsi="Verdana"/>
                <w:color w:val="000000"/>
                <w:sz w:val="24"/>
                <w:szCs w:val="24"/>
                <w:shd w:val="clear" w:color="auto" w:fill="FFFFFF"/>
              </w:rPr>
              <w:t>C</w:t>
            </w:r>
            <w:r w:rsidRPr="002636F4">
              <w:rPr>
                <w:rStyle w:val="normaltextrun"/>
                <w:rFonts w:ascii="Verdana" w:hAnsi="Verdana"/>
                <w:color w:val="000000"/>
                <w:sz w:val="24"/>
                <w:szCs w:val="24"/>
                <w:shd w:val="clear" w:color="auto" w:fill="FFFFFF"/>
              </w:rPr>
              <w:t xml:space="preserve">are </w:t>
            </w:r>
            <w:r w:rsidR="009935CD">
              <w:rPr>
                <w:rStyle w:val="normaltextrun"/>
                <w:rFonts w:ascii="Verdana" w:hAnsi="Verdana"/>
                <w:color w:val="000000"/>
                <w:sz w:val="24"/>
                <w:szCs w:val="24"/>
                <w:shd w:val="clear" w:color="auto" w:fill="FFFFFF"/>
              </w:rPr>
              <w:t>C</w:t>
            </w:r>
            <w:r w:rsidRPr="002636F4">
              <w:rPr>
                <w:rStyle w:val="normaltextrun"/>
                <w:rFonts w:ascii="Verdana" w:hAnsi="Verdana"/>
                <w:color w:val="000000"/>
                <w:sz w:val="24"/>
                <w:szCs w:val="24"/>
                <w:shd w:val="clear" w:color="auto" w:fill="FFFFFF"/>
              </w:rPr>
              <w:t xml:space="preserve">onnectors. </w:t>
            </w:r>
          </w:p>
          <w:p w14:paraId="09045816" w14:textId="77777777" w:rsidR="00DF32BD" w:rsidRDefault="00DF32BD" w:rsidP="00DF32BD">
            <w:pPr>
              <w:spacing w:after="0" w:line="240" w:lineRule="auto"/>
              <w:rPr>
                <w:rFonts w:ascii="Verdana" w:hAnsi="Verdana"/>
                <w:color w:val="000000"/>
                <w:sz w:val="24"/>
                <w:szCs w:val="24"/>
                <w:shd w:val="clear" w:color="auto" w:fill="FFFFFF"/>
              </w:rPr>
            </w:pPr>
          </w:p>
          <w:p w14:paraId="5BBC0BA0" w14:textId="1700E610" w:rsidR="00DF32BD" w:rsidRPr="00DF32BD" w:rsidRDefault="00DF32BD" w:rsidP="00DF32BD">
            <w:pPr>
              <w:spacing w:after="0" w:line="240" w:lineRule="auto"/>
              <w:rPr>
                <w:rStyle w:val="normaltextrun"/>
                <w:rFonts w:ascii="Verdana" w:hAnsi="Verdana"/>
                <w:color w:val="000000"/>
                <w:sz w:val="24"/>
                <w:szCs w:val="24"/>
                <w:shd w:val="clear" w:color="auto" w:fill="FFFFFF"/>
              </w:rPr>
            </w:pPr>
            <w:r w:rsidRPr="00DF32BD">
              <w:rPr>
                <w:rFonts w:ascii="Verdana" w:hAnsi="Verdana"/>
                <w:color w:val="000000"/>
                <w:sz w:val="24"/>
                <w:szCs w:val="24"/>
                <w:shd w:val="clear" w:color="auto" w:fill="FFFFFF"/>
              </w:rPr>
              <w:t xml:space="preserve">The Chair requested that </w:t>
            </w:r>
            <w:r w:rsidR="006137CC">
              <w:rPr>
                <w:rFonts w:ascii="Verdana" w:hAnsi="Verdana"/>
                <w:color w:val="000000"/>
                <w:sz w:val="24"/>
                <w:szCs w:val="24"/>
                <w:shd w:val="clear" w:color="auto" w:fill="FFFFFF"/>
              </w:rPr>
              <w:t>further discussion at the</w:t>
            </w:r>
            <w:r w:rsidRPr="00DF32BD">
              <w:rPr>
                <w:rFonts w:ascii="Verdana" w:hAnsi="Verdana"/>
                <w:color w:val="000000"/>
                <w:sz w:val="24"/>
                <w:szCs w:val="24"/>
                <w:shd w:val="clear" w:color="auto" w:fill="FFFFFF"/>
              </w:rPr>
              <w:t xml:space="preserve"> next Committee meeting</w:t>
            </w:r>
            <w:r w:rsidR="006137CC">
              <w:rPr>
                <w:rFonts w:ascii="Verdana" w:hAnsi="Verdana"/>
                <w:color w:val="000000"/>
                <w:sz w:val="24"/>
                <w:szCs w:val="24"/>
                <w:shd w:val="clear" w:color="auto" w:fill="FFFFFF"/>
              </w:rPr>
              <w:t xml:space="preserve"> be held to explore </w:t>
            </w:r>
            <w:r w:rsidRPr="00DF32BD">
              <w:rPr>
                <w:rFonts w:ascii="Verdana" w:hAnsi="Verdana"/>
                <w:color w:val="000000"/>
                <w:sz w:val="24"/>
                <w:szCs w:val="24"/>
                <w:shd w:val="clear" w:color="auto" w:fill="FFFFFF"/>
              </w:rPr>
              <w:t>how the Health Board could influence the RPB to focus more on systematic change</w:t>
            </w:r>
            <w:r>
              <w:rPr>
                <w:rFonts w:ascii="Verdana" w:hAnsi="Verdana"/>
                <w:color w:val="000000"/>
                <w:sz w:val="24"/>
                <w:szCs w:val="24"/>
                <w:shd w:val="clear" w:color="auto" w:fill="FFFFFF"/>
              </w:rPr>
              <w:t xml:space="preserve"> and outcomes.</w:t>
            </w:r>
          </w:p>
          <w:p w14:paraId="57F1D2FE" w14:textId="77777777" w:rsidR="009935CD" w:rsidRPr="002636F4" w:rsidRDefault="009935CD" w:rsidP="009935CD">
            <w:pPr>
              <w:spacing w:after="0" w:line="240" w:lineRule="auto"/>
              <w:rPr>
                <w:rStyle w:val="normaltextrun"/>
                <w:rFonts w:ascii="Verdana" w:hAnsi="Verdana"/>
                <w:color w:val="000000"/>
                <w:sz w:val="24"/>
                <w:szCs w:val="24"/>
                <w:shd w:val="clear" w:color="auto" w:fill="FFFFFF"/>
              </w:rPr>
            </w:pPr>
          </w:p>
          <w:p w14:paraId="1F310B1C" w14:textId="67EE7475" w:rsidR="006C3DAF" w:rsidRPr="009935CD" w:rsidRDefault="00983BFB" w:rsidP="009935CD">
            <w:pPr>
              <w:spacing w:line="240" w:lineRule="auto"/>
              <w:rPr>
                <w:rStyle w:val="normaltextrun"/>
                <w:rFonts w:ascii="Verdana" w:hAnsi="Verdana"/>
                <w:sz w:val="24"/>
                <w:szCs w:val="24"/>
                <w:shd w:val="clear" w:color="auto" w:fill="FFFFFF"/>
              </w:rPr>
            </w:pPr>
            <w:r w:rsidRPr="002636F4">
              <w:rPr>
                <w:rStyle w:val="ListParagraphChar"/>
                <w:rFonts w:ascii="Verdana" w:hAnsi="Verdana"/>
                <w:sz w:val="24"/>
                <w:szCs w:val="24"/>
                <w:shd w:val="clear" w:color="auto" w:fill="FFFFFF"/>
              </w:rPr>
              <w:t>The Committee</w:t>
            </w:r>
            <w:r w:rsidRPr="002636F4">
              <w:rPr>
                <w:rFonts w:ascii="Verdana" w:hAnsi="Verdana"/>
                <w:b/>
                <w:caps/>
                <w:color w:val="2F5496" w:themeColor="accent1" w:themeShade="BF"/>
                <w:sz w:val="24"/>
                <w:szCs w:val="24"/>
              </w:rPr>
              <w:t xml:space="preserve"> </w:t>
            </w:r>
            <w:r w:rsidRPr="002636F4">
              <w:rPr>
                <w:rFonts w:ascii="Verdana" w:hAnsi="Verdana"/>
                <w:b/>
                <w:caps/>
                <w:sz w:val="24"/>
                <w:szCs w:val="24"/>
              </w:rPr>
              <w:t xml:space="preserve">NOteD </w:t>
            </w:r>
            <w:r w:rsidRPr="002636F4">
              <w:rPr>
                <w:rFonts w:ascii="Verdana" w:hAnsi="Verdana"/>
                <w:bCs/>
                <w:sz w:val="24"/>
                <w:szCs w:val="24"/>
              </w:rPr>
              <w:t xml:space="preserve">the </w:t>
            </w:r>
            <w:r w:rsidR="00B87B97" w:rsidRPr="002636F4">
              <w:rPr>
                <w:rFonts w:ascii="Verdana" w:hAnsi="Verdana"/>
                <w:bCs/>
                <w:sz w:val="24"/>
                <w:szCs w:val="24"/>
              </w:rPr>
              <w:t>report for Assurance</w:t>
            </w:r>
            <w:r w:rsidR="00B87B97" w:rsidRPr="002636F4">
              <w:rPr>
                <w:rStyle w:val="normaltextrun"/>
                <w:rFonts w:ascii="Verdana" w:hAnsi="Verdana"/>
                <w:sz w:val="24"/>
                <w:szCs w:val="24"/>
                <w:shd w:val="clear" w:color="auto" w:fill="FFFFFF"/>
              </w:rPr>
              <w:t>.</w:t>
            </w:r>
            <w:r w:rsidRPr="002636F4">
              <w:rPr>
                <w:rStyle w:val="normaltextrun"/>
                <w:rFonts w:ascii="Verdana" w:hAnsi="Verdana"/>
                <w:sz w:val="24"/>
                <w:szCs w:val="24"/>
                <w:shd w:val="clear" w:color="auto" w:fill="FFFFFF"/>
              </w:rPr>
              <w:t> </w:t>
            </w:r>
          </w:p>
        </w:tc>
      </w:tr>
      <w:tr w:rsidR="00AD559E" w:rsidRPr="002636F4" w14:paraId="590BDDD9" w14:textId="77777777" w:rsidTr="007D4CBD">
        <w:trPr>
          <w:trHeight w:val="300"/>
        </w:trPr>
        <w:tc>
          <w:tcPr>
            <w:tcW w:w="2552" w:type="dxa"/>
            <w:tcBorders>
              <w:top w:val="nil"/>
              <w:left w:val="single" w:sz="6" w:space="0" w:color="auto"/>
              <w:bottom w:val="nil"/>
              <w:right w:val="single" w:sz="6" w:space="0" w:color="auto"/>
            </w:tcBorders>
            <w:shd w:val="clear" w:color="auto" w:fill="1F3864" w:themeFill="accent1" w:themeFillShade="80"/>
          </w:tcPr>
          <w:p w14:paraId="776A1FD4" w14:textId="527BDD86" w:rsidR="00AD559E" w:rsidRPr="002636F4" w:rsidRDefault="00AD559E" w:rsidP="002636F4">
            <w:pPr>
              <w:spacing w:after="0" w:line="240" w:lineRule="auto"/>
              <w:textAlignment w:val="baseline"/>
              <w:rPr>
                <w:rFonts w:ascii="Verdana" w:eastAsia="Times New Roman" w:hAnsi="Verdana" w:cs="Segoe UI"/>
                <w:b/>
                <w:bCs/>
                <w:color w:val="FFFFFF"/>
                <w:sz w:val="24"/>
                <w:szCs w:val="24"/>
                <w:lang w:eastAsia="en-GB"/>
              </w:rPr>
            </w:pPr>
            <w:r w:rsidRPr="002636F4">
              <w:rPr>
                <w:rFonts w:ascii="Verdana" w:eastAsia="Times New Roman" w:hAnsi="Verdana" w:cs="Segoe UI"/>
                <w:b/>
                <w:bCs/>
                <w:color w:val="FFFFFF"/>
                <w:sz w:val="24"/>
                <w:szCs w:val="24"/>
                <w:lang w:eastAsia="en-GB"/>
              </w:rPr>
              <w:lastRenderedPageBreak/>
              <w:t>PPHPC/0107/</w:t>
            </w:r>
            <w:r w:rsidR="00CE448B">
              <w:rPr>
                <w:rFonts w:ascii="Verdana" w:eastAsia="Times New Roman" w:hAnsi="Verdana" w:cs="Segoe UI"/>
                <w:b/>
                <w:bCs/>
                <w:color w:val="FFFFFF"/>
                <w:sz w:val="24"/>
                <w:szCs w:val="24"/>
                <w:lang w:eastAsia="en-GB"/>
              </w:rPr>
              <w:t>11</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6E0FC1D9" w14:textId="77777777" w:rsidR="009935CD" w:rsidRPr="002713A6" w:rsidRDefault="00AD559E" w:rsidP="009935CD">
            <w:pPr>
              <w:spacing w:after="0" w:line="240" w:lineRule="auto"/>
              <w:rPr>
                <w:rStyle w:val="normaltextrun"/>
                <w:rFonts w:ascii="Verdana" w:hAnsi="Verdana" w:cs="Segoe UI"/>
                <w:b/>
                <w:bCs/>
                <w:sz w:val="24"/>
                <w:szCs w:val="24"/>
              </w:rPr>
            </w:pPr>
            <w:r w:rsidRPr="002713A6">
              <w:rPr>
                <w:rStyle w:val="normaltextrun"/>
                <w:rFonts w:ascii="Verdana" w:hAnsi="Verdana" w:cs="Segoe UI"/>
                <w:b/>
                <w:bCs/>
                <w:sz w:val="24"/>
                <w:szCs w:val="24"/>
              </w:rPr>
              <w:t>Public Services Board Update</w:t>
            </w:r>
          </w:p>
          <w:p w14:paraId="6F8A6552" w14:textId="45B4AF70" w:rsidR="00F64FAD" w:rsidRDefault="00F64FAD" w:rsidP="00F64FAD">
            <w:pPr>
              <w:spacing w:after="0" w:line="240" w:lineRule="auto"/>
              <w:rPr>
                <w:rFonts w:ascii="Verdana" w:hAnsi="Verdana" w:cs="Segoe UI"/>
                <w:sz w:val="24"/>
                <w:szCs w:val="24"/>
              </w:rPr>
            </w:pPr>
            <w:r w:rsidRPr="00F64FAD">
              <w:rPr>
                <w:rFonts w:ascii="Verdana" w:hAnsi="Verdana" w:cs="Segoe UI"/>
                <w:sz w:val="24"/>
                <w:szCs w:val="24"/>
              </w:rPr>
              <w:t xml:space="preserve">Tracy Daszkiewicz (TD), Director of Public Health, provided an update on the Public Service Board's (PSB) activities. TD raised the issue of the July PSB meeting being cancelled and rescheduled for September, delaying approval of the </w:t>
            </w:r>
            <w:r w:rsidR="00DF32BD">
              <w:rPr>
                <w:rFonts w:ascii="Verdana" w:hAnsi="Verdana" w:cs="Segoe UI"/>
                <w:sz w:val="24"/>
                <w:szCs w:val="24"/>
              </w:rPr>
              <w:t>c</w:t>
            </w:r>
            <w:r w:rsidRPr="00F64FAD">
              <w:rPr>
                <w:rFonts w:ascii="Verdana" w:hAnsi="Verdana" w:cs="Segoe UI"/>
                <w:sz w:val="24"/>
                <w:szCs w:val="24"/>
              </w:rPr>
              <w:t xml:space="preserve">ommunity </w:t>
            </w:r>
            <w:r w:rsidR="00DF32BD">
              <w:rPr>
                <w:rFonts w:ascii="Verdana" w:hAnsi="Verdana" w:cs="Segoe UI"/>
                <w:sz w:val="24"/>
                <w:szCs w:val="24"/>
              </w:rPr>
              <w:t>s</w:t>
            </w:r>
            <w:r w:rsidRPr="00F64FAD">
              <w:rPr>
                <w:rFonts w:ascii="Verdana" w:hAnsi="Verdana" w:cs="Segoe UI"/>
                <w:sz w:val="24"/>
                <w:szCs w:val="24"/>
              </w:rPr>
              <w:t>afety agenda, and noted that the meeting's repeated cancellations were contributing significantly to a loss of momentum</w:t>
            </w:r>
            <w:r w:rsidR="00E27D35">
              <w:rPr>
                <w:rFonts w:ascii="Verdana" w:hAnsi="Verdana" w:cs="Segoe UI"/>
                <w:sz w:val="24"/>
                <w:szCs w:val="24"/>
              </w:rPr>
              <w:t xml:space="preserve"> and setting the strategic direction/destination.</w:t>
            </w:r>
          </w:p>
          <w:p w14:paraId="59C31B42" w14:textId="77777777" w:rsidR="00E27D35" w:rsidRDefault="00E27D35" w:rsidP="00F64FAD">
            <w:pPr>
              <w:spacing w:after="0" w:line="240" w:lineRule="auto"/>
              <w:rPr>
                <w:rFonts w:ascii="Verdana" w:hAnsi="Verdana" w:cs="Segoe UI"/>
                <w:sz w:val="24"/>
                <w:szCs w:val="24"/>
              </w:rPr>
            </w:pPr>
          </w:p>
          <w:p w14:paraId="325ACF20" w14:textId="77777777" w:rsidR="00E27D35" w:rsidRPr="00E27D35" w:rsidRDefault="00E27D35" w:rsidP="00E27D35">
            <w:pPr>
              <w:spacing w:after="0" w:line="240" w:lineRule="auto"/>
              <w:rPr>
                <w:rFonts w:ascii="Verdana" w:hAnsi="Verdana" w:cs="Segoe UI"/>
                <w:sz w:val="24"/>
                <w:szCs w:val="24"/>
              </w:rPr>
            </w:pPr>
            <w:r w:rsidRPr="00E27D35">
              <w:rPr>
                <w:rFonts w:ascii="Verdana" w:hAnsi="Verdana" w:cs="Segoe UI"/>
                <w:sz w:val="24"/>
                <w:szCs w:val="24"/>
              </w:rPr>
              <w:t>TD reported that Public Health Wales had shared the Shaping Places for Wellbeing in Wales programme, which aimed to establish three national learning groups over two years, focusing on Climate and Nature Emergency, Poverty and Inequalities, and Neighbourhood Well-being. TD stated that the programme overlapped with the Wellbeing in Wales Programme and the four Marmot priorities.</w:t>
            </w:r>
          </w:p>
          <w:p w14:paraId="2290B3A1" w14:textId="77777777" w:rsidR="002259B9" w:rsidRDefault="002259B9" w:rsidP="002713A6">
            <w:pPr>
              <w:spacing w:after="0" w:line="240" w:lineRule="auto"/>
              <w:rPr>
                <w:rFonts w:ascii="Verdana" w:hAnsi="Verdana" w:cs="Segoe UI"/>
                <w:sz w:val="24"/>
                <w:szCs w:val="24"/>
              </w:rPr>
            </w:pPr>
          </w:p>
          <w:p w14:paraId="4B98991A" w14:textId="7307178E" w:rsidR="002713A6" w:rsidRDefault="002713A6" w:rsidP="002713A6">
            <w:pPr>
              <w:spacing w:after="0" w:line="240" w:lineRule="auto"/>
              <w:rPr>
                <w:rFonts w:ascii="Verdana" w:hAnsi="Verdana" w:cs="Segoe UI"/>
                <w:sz w:val="24"/>
                <w:szCs w:val="24"/>
              </w:rPr>
            </w:pPr>
            <w:r>
              <w:rPr>
                <w:rFonts w:ascii="Verdana" w:hAnsi="Verdana" w:cs="Segoe UI"/>
                <w:sz w:val="24"/>
                <w:szCs w:val="24"/>
              </w:rPr>
              <w:t xml:space="preserve">TD noted that </w:t>
            </w:r>
            <w:r w:rsidR="00617D97">
              <w:rPr>
                <w:rFonts w:ascii="Verdana" w:hAnsi="Verdana" w:cs="Segoe UI"/>
                <w:sz w:val="24"/>
                <w:szCs w:val="24"/>
              </w:rPr>
              <w:t xml:space="preserve">at </w:t>
            </w:r>
            <w:r>
              <w:rPr>
                <w:rFonts w:ascii="Verdana" w:hAnsi="Verdana" w:cs="Segoe UI"/>
                <w:sz w:val="24"/>
                <w:szCs w:val="24"/>
              </w:rPr>
              <w:t>t</w:t>
            </w:r>
            <w:r w:rsidRPr="002713A6">
              <w:rPr>
                <w:rFonts w:ascii="Verdana" w:hAnsi="Verdana" w:cs="Segoe UI"/>
                <w:sz w:val="24"/>
                <w:szCs w:val="24"/>
              </w:rPr>
              <w:t>he PSB</w:t>
            </w:r>
            <w:r>
              <w:rPr>
                <w:rFonts w:ascii="Verdana" w:hAnsi="Verdana" w:cs="Segoe UI"/>
                <w:sz w:val="24"/>
                <w:szCs w:val="24"/>
              </w:rPr>
              <w:t xml:space="preserve"> meeting in April 2024</w:t>
            </w:r>
            <w:r w:rsidR="00617D97">
              <w:rPr>
                <w:rFonts w:ascii="Verdana" w:hAnsi="Verdana" w:cs="Segoe UI"/>
                <w:sz w:val="24"/>
                <w:szCs w:val="24"/>
              </w:rPr>
              <w:t>,</w:t>
            </w:r>
            <w:r>
              <w:rPr>
                <w:rFonts w:ascii="Verdana" w:hAnsi="Verdana" w:cs="Segoe UI"/>
                <w:sz w:val="24"/>
                <w:szCs w:val="24"/>
              </w:rPr>
              <w:t xml:space="preserve"> it</w:t>
            </w:r>
            <w:r w:rsidRPr="002713A6">
              <w:rPr>
                <w:rFonts w:ascii="Verdana" w:hAnsi="Verdana" w:cs="Segoe UI"/>
                <w:sz w:val="24"/>
                <w:szCs w:val="24"/>
              </w:rPr>
              <w:t xml:space="preserve"> agreed to </w:t>
            </w:r>
            <w:r w:rsidR="00617D97">
              <w:rPr>
                <w:rFonts w:ascii="Verdana" w:hAnsi="Verdana" w:cs="Segoe UI"/>
                <w:sz w:val="24"/>
                <w:szCs w:val="24"/>
              </w:rPr>
              <w:t>use</w:t>
            </w:r>
            <w:r w:rsidRPr="002713A6">
              <w:rPr>
                <w:rFonts w:ascii="Verdana" w:hAnsi="Verdana" w:cs="Segoe UI"/>
                <w:sz w:val="24"/>
                <w:szCs w:val="24"/>
              </w:rPr>
              <w:t xml:space="preserve"> the</w:t>
            </w:r>
            <w:r w:rsidR="002A50E0">
              <w:rPr>
                <w:rFonts w:ascii="Verdana" w:hAnsi="Verdana" w:cs="Segoe UI"/>
                <w:sz w:val="24"/>
                <w:szCs w:val="24"/>
              </w:rPr>
              <w:t xml:space="preserve"> </w:t>
            </w:r>
            <w:r w:rsidRPr="002713A6">
              <w:rPr>
                <w:rFonts w:ascii="Verdana" w:hAnsi="Verdana" w:cs="Segoe UI"/>
                <w:sz w:val="24"/>
                <w:szCs w:val="24"/>
              </w:rPr>
              <w:t xml:space="preserve">Joint Strategic </w:t>
            </w:r>
            <w:r w:rsidR="00E27D35">
              <w:rPr>
                <w:rFonts w:ascii="Verdana" w:hAnsi="Verdana" w:cs="Segoe UI"/>
                <w:sz w:val="24"/>
                <w:szCs w:val="24"/>
              </w:rPr>
              <w:t xml:space="preserve">Needs </w:t>
            </w:r>
            <w:r w:rsidRPr="002713A6">
              <w:rPr>
                <w:rFonts w:ascii="Verdana" w:hAnsi="Verdana" w:cs="Segoe UI"/>
                <w:sz w:val="24"/>
                <w:szCs w:val="24"/>
              </w:rPr>
              <w:t>Assessment (JS</w:t>
            </w:r>
            <w:r w:rsidR="00E27D35">
              <w:rPr>
                <w:rFonts w:ascii="Verdana" w:hAnsi="Verdana" w:cs="Segoe UI"/>
                <w:sz w:val="24"/>
                <w:szCs w:val="24"/>
              </w:rPr>
              <w:t>N</w:t>
            </w:r>
            <w:r w:rsidRPr="002713A6">
              <w:rPr>
                <w:rFonts w:ascii="Verdana" w:hAnsi="Verdana" w:cs="Segoe UI"/>
                <w:sz w:val="24"/>
                <w:szCs w:val="24"/>
              </w:rPr>
              <w:t xml:space="preserve">A) as a tool to assess </w:t>
            </w:r>
            <w:r>
              <w:rPr>
                <w:rFonts w:ascii="Verdana" w:hAnsi="Verdana" w:cs="Segoe UI"/>
                <w:sz w:val="24"/>
                <w:szCs w:val="24"/>
              </w:rPr>
              <w:t xml:space="preserve">health and wellbeing </w:t>
            </w:r>
            <w:r w:rsidRPr="002713A6">
              <w:rPr>
                <w:rFonts w:ascii="Verdana" w:hAnsi="Verdana" w:cs="Segoe UI"/>
                <w:sz w:val="24"/>
                <w:szCs w:val="24"/>
              </w:rPr>
              <w:t>outcomes in Gwent</w:t>
            </w:r>
            <w:r w:rsidR="00E27D35">
              <w:rPr>
                <w:rFonts w:ascii="Verdana" w:hAnsi="Verdana" w:cs="Segoe UI"/>
                <w:sz w:val="24"/>
                <w:szCs w:val="24"/>
              </w:rPr>
              <w:t xml:space="preserve"> but noted the absence of plans to deliver improvements and change</w:t>
            </w:r>
            <w:r w:rsidRPr="002713A6">
              <w:rPr>
                <w:rFonts w:ascii="Verdana" w:hAnsi="Verdana" w:cs="Segoe UI"/>
                <w:sz w:val="24"/>
                <w:szCs w:val="24"/>
              </w:rPr>
              <w:t>.</w:t>
            </w:r>
          </w:p>
          <w:p w14:paraId="51603A5C" w14:textId="1CD0A6D8" w:rsidR="002713A6" w:rsidRDefault="002713A6" w:rsidP="002713A6">
            <w:pPr>
              <w:spacing w:after="0" w:line="240" w:lineRule="auto"/>
              <w:rPr>
                <w:rFonts w:ascii="Verdana" w:hAnsi="Verdana" w:cs="Segoe UI"/>
                <w:sz w:val="24"/>
                <w:szCs w:val="24"/>
              </w:rPr>
            </w:pPr>
            <w:r w:rsidRPr="002713A6">
              <w:rPr>
                <w:rFonts w:ascii="Verdana" w:hAnsi="Verdana" w:cs="Segoe UI"/>
                <w:sz w:val="24"/>
                <w:szCs w:val="24"/>
              </w:rPr>
              <w:br/>
              <w:t xml:space="preserve">The Committee discussed the importance of a strategic partnership in establishing direction and moving planned work into a deliverable space, as well as setting desired end results and timeframes. </w:t>
            </w:r>
            <w:r w:rsidR="00E27D35">
              <w:rPr>
                <w:rFonts w:ascii="Verdana" w:hAnsi="Verdana" w:cs="Segoe UI"/>
                <w:sz w:val="24"/>
                <w:szCs w:val="24"/>
              </w:rPr>
              <w:t xml:space="preserve"> </w:t>
            </w:r>
            <w:r w:rsidRPr="002713A6">
              <w:rPr>
                <w:rFonts w:ascii="Verdana" w:hAnsi="Verdana" w:cs="Segoe UI"/>
                <w:sz w:val="24"/>
                <w:szCs w:val="24"/>
              </w:rPr>
              <w:t xml:space="preserve">There was agreement that discussions with </w:t>
            </w:r>
            <w:r w:rsidRPr="002713A6">
              <w:rPr>
                <w:rFonts w:ascii="Verdana" w:hAnsi="Verdana" w:cs="Segoe UI"/>
                <w:sz w:val="24"/>
                <w:szCs w:val="24"/>
              </w:rPr>
              <w:lastRenderedPageBreak/>
              <w:t xml:space="preserve">peers should take place to reinvigorate the PSB's output and identify priority areas. </w:t>
            </w:r>
          </w:p>
          <w:p w14:paraId="1BF9CCAA" w14:textId="09CA0B50" w:rsidR="002713A6" w:rsidRDefault="002713A6" w:rsidP="002713A6">
            <w:pPr>
              <w:spacing w:after="0" w:line="240" w:lineRule="auto"/>
              <w:jc w:val="right"/>
              <w:rPr>
                <w:rFonts w:ascii="Verdana" w:hAnsi="Verdana" w:cs="Segoe UI"/>
                <w:sz w:val="24"/>
                <w:szCs w:val="24"/>
              </w:rPr>
            </w:pPr>
            <w:r w:rsidRPr="002713A6">
              <w:rPr>
                <w:rFonts w:ascii="Verdana" w:hAnsi="Verdana" w:cs="Segoe UI"/>
                <w:sz w:val="24"/>
                <w:szCs w:val="24"/>
              </w:rPr>
              <w:br/>
            </w:r>
            <w:r w:rsidRPr="00CE448B">
              <w:rPr>
                <w:rFonts w:ascii="Verdana" w:hAnsi="Verdana" w:cs="Segoe UI"/>
                <w:i/>
                <w:iCs/>
                <w:sz w:val="24"/>
                <w:szCs w:val="24"/>
              </w:rPr>
              <w:t>Penny Jones joined the meeting</w:t>
            </w:r>
            <w:r w:rsidRPr="002713A6">
              <w:rPr>
                <w:rFonts w:ascii="Verdana" w:hAnsi="Verdana" w:cs="Segoe UI"/>
                <w:sz w:val="24"/>
                <w:szCs w:val="24"/>
              </w:rPr>
              <w:t>.</w:t>
            </w:r>
          </w:p>
          <w:p w14:paraId="226A5603" w14:textId="2E9314EF" w:rsidR="002713A6" w:rsidRDefault="002713A6" w:rsidP="002713A6">
            <w:pPr>
              <w:spacing w:after="0" w:line="240" w:lineRule="auto"/>
              <w:rPr>
                <w:rFonts w:ascii="Verdana" w:hAnsi="Verdana" w:cs="Segoe UI"/>
                <w:sz w:val="24"/>
                <w:szCs w:val="24"/>
              </w:rPr>
            </w:pPr>
            <w:r w:rsidRPr="002713A6">
              <w:rPr>
                <w:rFonts w:ascii="Verdana" w:hAnsi="Verdana" w:cs="Segoe UI"/>
                <w:sz w:val="24"/>
                <w:szCs w:val="24"/>
              </w:rPr>
              <w:br/>
              <w:t>The Committee</w:t>
            </w:r>
            <w:r w:rsidR="007E3DB4">
              <w:rPr>
                <w:rFonts w:ascii="Verdana" w:hAnsi="Verdana" w:cs="Segoe UI"/>
                <w:sz w:val="24"/>
                <w:szCs w:val="24"/>
              </w:rPr>
              <w:t xml:space="preserve"> agreed to</w:t>
            </w:r>
            <w:r w:rsidRPr="002713A6">
              <w:rPr>
                <w:rFonts w:ascii="Verdana" w:hAnsi="Verdana" w:cs="Segoe UI"/>
                <w:sz w:val="24"/>
                <w:szCs w:val="24"/>
              </w:rPr>
              <w:t xml:space="preserve"> </w:t>
            </w:r>
            <w:r w:rsidR="006137CC">
              <w:rPr>
                <w:rFonts w:ascii="Verdana" w:hAnsi="Verdana" w:cs="Segoe UI"/>
                <w:sz w:val="24"/>
                <w:szCs w:val="24"/>
              </w:rPr>
              <w:t xml:space="preserve">consider </w:t>
            </w:r>
            <w:r w:rsidRPr="002713A6">
              <w:rPr>
                <w:rFonts w:ascii="Verdana" w:hAnsi="Verdana" w:cs="Segoe UI"/>
                <w:sz w:val="24"/>
                <w:szCs w:val="24"/>
              </w:rPr>
              <w:t xml:space="preserve">a discussion paper to </w:t>
            </w:r>
            <w:r w:rsidR="007E3DB4">
              <w:rPr>
                <w:rFonts w:ascii="Verdana" w:hAnsi="Verdana" w:cs="Segoe UI"/>
                <w:sz w:val="24"/>
                <w:szCs w:val="24"/>
              </w:rPr>
              <w:t xml:space="preserve">look at opportunities for </w:t>
            </w:r>
            <w:r w:rsidRPr="002713A6">
              <w:rPr>
                <w:rFonts w:ascii="Verdana" w:hAnsi="Verdana" w:cs="Segoe UI"/>
                <w:sz w:val="24"/>
                <w:szCs w:val="24"/>
              </w:rPr>
              <w:t>better align</w:t>
            </w:r>
            <w:r w:rsidR="007E3DB4">
              <w:rPr>
                <w:rFonts w:ascii="Verdana" w:hAnsi="Verdana" w:cs="Segoe UI"/>
                <w:sz w:val="24"/>
                <w:szCs w:val="24"/>
              </w:rPr>
              <w:t>ment of</w:t>
            </w:r>
            <w:r w:rsidRPr="002713A6">
              <w:rPr>
                <w:rFonts w:ascii="Verdana" w:hAnsi="Verdana" w:cs="Segoe UI"/>
                <w:sz w:val="24"/>
                <w:szCs w:val="24"/>
              </w:rPr>
              <w:t xml:space="preserve"> the RPB and PSB, as well as improve communication and delegation from the PSB to the RPB. </w:t>
            </w:r>
          </w:p>
          <w:p w14:paraId="2BB2463C" w14:textId="77777777" w:rsidR="00AD559E" w:rsidRDefault="002713A6" w:rsidP="007E3DB4">
            <w:pPr>
              <w:spacing w:after="0" w:line="240" w:lineRule="auto"/>
              <w:rPr>
                <w:rFonts w:ascii="Verdana" w:hAnsi="Verdana" w:cs="Segoe UI"/>
                <w:sz w:val="24"/>
                <w:szCs w:val="24"/>
              </w:rPr>
            </w:pPr>
            <w:r w:rsidRPr="002713A6">
              <w:rPr>
                <w:rFonts w:ascii="Verdana" w:hAnsi="Verdana" w:cs="Segoe UI"/>
                <w:sz w:val="24"/>
                <w:szCs w:val="24"/>
              </w:rPr>
              <w:br/>
              <w:t xml:space="preserve">The Committee </w:t>
            </w:r>
            <w:r w:rsidRPr="002713A6">
              <w:rPr>
                <w:rFonts w:ascii="Verdana" w:hAnsi="Verdana" w:cs="Segoe UI"/>
                <w:b/>
                <w:bCs/>
                <w:sz w:val="24"/>
                <w:szCs w:val="24"/>
              </w:rPr>
              <w:t>NOTED</w:t>
            </w:r>
            <w:r w:rsidRPr="002713A6">
              <w:rPr>
                <w:rFonts w:ascii="Verdana" w:hAnsi="Verdana" w:cs="Segoe UI"/>
                <w:sz w:val="24"/>
                <w:szCs w:val="24"/>
              </w:rPr>
              <w:t xml:space="preserve"> the report for A</w:t>
            </w:r>
            <w:r>
              <w:rPr>
                <w:rFonts w:ascii="Verdana" w:hAnsi="Verdana" w:cs="Segoe UI"/>
                <w:sz w:val="24"/>
                <w:szCs w:val="24"/>
              </w:rPr>
              <w:t>ssurance</w:t>
            </w:r>
            <w:r w:rsidRPr="002713A6">
              <w:rPr>
                <w:rFonts w:ascii="Verdana" w:hAnsi="Verdana" w:cs="Segoe UI"/>
                <w:sz w:val="24"/>
                <w:szCs w:val="24"/>
              </w:rPr>
              <w:t xml:space="preserve">. </w:t>
            </w:r>
          </w:p>
          <w:p w14:paraId="3D53F5DC" w14:textId="5E0A3486" w:rsidR="006137CC" w:rsidRPr="002713A6" w:rsidRDefault="006137CC" w:rsidP="007E3DB4">
            <w:pPr>
              <w:spacing w:after="0" w:line="240" w:lineRule="auto"/>
              <w:rPr>
                <w:rStyle w:val="normaltextrun"/>
                <w:rFonts w:ascii="Verdana" w:hAnsi="Verdana" w:cs="Segoe UI"/>
                <w:sz w:val="24"/>
                <w:szCs w:val="24"/>
              </w:rPr>
            </w:pPr>
          </w:p>
        </w:tc>
      </w:tr>
      <w:tr w:rsidR="00AD559E" w:rsidRPr="002636F4" w14:paraId="7FF068B7" w14:textId="77777777" w:rsidTr="007D4CBD">
        <w:trPr>
          <w:trHeight w:val="300"/>
        </w:trPr>
        <w:tc>
          <w:tcPr>
            <w:tcW w:w="2552" w:type="dxa"/>
            <w:tcBorders>
              <w:top w:val="nil"/>
              <w:left w:val="single" w:sz="6" w:space="0" w:color="auto"/>
              <w:bottom w:val="nil"/>
              <w:right w:val="single" w:sz="6" w:space="0" w:color="auto"/>
            </w:tcBorders>
            <w:shd w:val="clear" w:color="auto" w:fill="1F3864" w:themeFill="accent1" w:themeFillShade="80"/>
          </w:tcPr>
          <w:p w14:paraId="51EC734B" w14:textId="150872FD" w:rsidR="00AD559E" w:rsidRPr="002636F4" w:rsidRDefault="00AD559E" w:rsidP="002636F4">
            <w:pPr>
              <w:spacing w:line="240" w:lineRule="auto"/>
              <w:rPr>
                <w:rStyle w:val="normaltextrun"/>
                <w:rFonts w:ascii="Verdana" w:hAnsi="Verdana" w:cs="Segoe UI"/>
                <w:sz w:val="24"/>
                <w:szCs w:val="24"/>
              </w:rPr>
            </w:pPr>
            <w:r w:rsidRPr="002636F4">
              <w:rPr>
                <w:rFonts w:ascii="Verdana" w:eastAsia="Times New Roman" w:hAnsi="Verdana" w:cs="Segoe UI"/>
                <w:b/>
                <w:bCs/>
                <w:color w:val="FFFFFF"/>
                <w:sz w:val="24"/>
                <w:szCs w:val="24"/>
                <w:lang w:eastAsia="en-GB"/>
              </w:rPr>
              <w:lastRenderedPageBreak/>
              <w:t>PPHPC/0107/</w:t>
            </w:r>
            <w:r w:rsidR="00CE448B">
              <w:rPr>
                <w:rFonts w:ascii="Verdana" w:eastAsia="Times New Roman" w:hAnsi="Verdana" w:cs="Segoe UI"/>
                <w:b/>
                <w:bCs/>
                <w:color w:val="FFFFFF"/>
                <w:sz w:val="24"/>
                <w:szCs w:val="24"/>
                <w:lang w:eastAsia="en-GB"/>
              </w:rPr>
              <w:t>12</w:t>
            </w:r>
            <w:r w:rsidRPr="002636F4">
              <w:rPr>
                <w:rStyle w:val="HeaderChar"/>
                <w:rFonts w:ascii="Verdana" w:hAnsi="Verdana" w:cs="Segoe UI"/>
                <w:sz w:val="24"/>
                <w:szCs w:val="24"/>
              </w:rPr>
              <w:t xml:space="preserve"> </w:t>
            </w:r>
          </w:p>
          <w:p w14:paraId="40705884" w14:textId="770FD7DD" w:rsidR="00AD559E" w:rsidRPr="002636F4" w:rsidRDefault="00AD559E" w:rsidP="002636F4">
            <w:pPr>
              <w:spacing w:after="0" w:line="240" w:lineRule="auto"/>
              <w:textAlignment w:val="baseline"/>
              <w:rPr>
                <w:rFonts w:ascii="Verdana" w:eastAsia="Times New Roman" w:hAnsi="Verdana" w:cs="Segoe UI"/>
                <w:b/>
                <w:bCs/>
                <w:color w:val="FFFFFF"/>
                <w:sz w:val="24"/>
                <w:szCs w:val="24"/>
                <w:lang w:eastAsia="en-GB"/>
              </w:rPr>
            </w:pP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16EC1E17" w14:textId="77777777" w:rsidR="004A11B1" w:rsidRDefault="00FF194A" w:rsidP="004A11B1">
            <w:pPr>
              <w:spacing w:after="0" w:line="240" w:lineRule="auto"/>
              <w:rPr>
                <w:rFonts w:ascii="Verdana" w:hAnsi="Verdana"/>
                <w:color w:val="000000"/>
                <w:sz w:val="24"/>
                <w:szCs w:val="24"/>
                <w:shd w:val="clear" w:color="auto" w:fill="FFFFFF"/>
              </w:rPr>
            </w:pPr>
            <w:r w:rsidRPr="00FF194A">
              <w:rPr>
                <w:rFonts w:ascii="Verdana" w:hAnsi="Verdana"/>
                <w:b/>
                <w:bCs/>
                <w:color w:val="000000"/>
                <w:sz w:val="24"/>
                <w:szCs w:val="24"/>
                <w:shd w:val="clear" w:color="auto" w:fill="FFFFFF"/>
              </w:rPr>
              <w:t>Emergency Planning and Assurance Report</w:t>
            </w:r>
            <w:r w:rsidRPr="00FF194A">
              <w:rPr>
                <w:rFonts w:ascii="Verdana" w:hAnsi="Verdana"/>
                <w:color w:val="000000"/>
                <w:sz w:val="24"/>
                <w:szCs w:val="24"/>
                <w:shd w:val="clear" w:color="auto" w:fill="FFFFFF"/>
              </w:rPr>
              <w:t xml:space="preserve"> </w:t>
            </w:r>
          </w:p>
          <w:p w14:paraId="15C43575" w14:textId="5B96CEF8" w:rsidR="004A11B1" w:rsidRDefault="004A11B1" w:rsidP="004A11B1">
            <w:pPr>
              <w:spacing w:after="0" w:line="240" w:lineRule="auto"/>
              <w:rPr>
                <w:rFonts w:ascii="Verdana" w:hAnsi="Verdana"/>
                <w:color w:val="000000"/>
                <w:sz w:val="24"/>
                <w:szCs w:val="24"/>
                <w:shd w:val="clear" w:color="auto" w:fill="FFFFFF"/>
              </w:rPr>
            </w:pPr>
            <w:r w:rsidRPr="00FF194A">
              <w:rPr>
                <w:rFonts w:ascii="Verdana" w:hAnsi="Verdana"/>
                <w:color w:val="000000"/>
                <w:sz w:val="24"/>
                <w:szCs w:val="24"/>
                <w:shd w:val="clear" w:color="auto" w:fill="FFFFFF"/>
              </w:rPr>
              <w:t>Hannah Evans (HE), Director of Strategy, Planning, and Partnerships, presented the Health Board's Civil Contingencies Act 2004 compliance report. The Committee was assured that the Health Board had mechanisms to meet these requirements</w:t>
            </w:r>
            <w:r w:rsidR="006137CC">
              <w:rPr>
                <w:rFonts w:ascii="Verdana" w:hAnsi="Verdana"/>
                <w:color w:val="000000"/>
                <w:sz w:val="24"/>
                <w:szCs w:val="24"/>
                <w:shd w:val="clear" w:color="auto" w:fill="FFFFFF"/>
              </w:rPr>
              <w:t xml:space="preserve"> and noted the following key points:</w:t>
            </w:r>
          </w:p>
          <w:p w14:paraId="79E92239" w14:textId="77777777" w:rsidR="00640EA4" w:rsidRDefault="00640EA4" w:rsidP="004A11B1">
            <w:pPr>
              <w:spacing w:after="0" w:line="240" w:lineRule="auto"/>
              <w:rPr>
                <w:rFonts w:ascii="Verdana" w:hAnsi="Verdana"/>
                <w:color w:val="000000"/>
                <w:sz w:val="24"/>
                <w:szCs w:val="24"/>
                <w:shd w:val="clear" w:color="auto" w:fill="FFFFFF"/>
              </w:rPr>
            </w:pPr>
          </w:p>
          <w:p w14:paraId="7B96F43C" w14:textId="438ED822" w:rsidR="006137CC" w:rsidRDefault="004A11B1" w:rsidP="006137CC">
            <w:pPr>
              <w:pStyle w:val="ListParagraph"/>
              <w:numPr>
                <w:ilvl w:val="0"/>
                <w:numId w:val="12"/>
              </w:numPr>
              <w:spacing w:after="0" w:line="240" w:lineRule="auto"/>
              <w:rPr>
                <w:rFonts w:ascii="Verdana" w:hAnsi="Verdana"/>
                <w:color w:val="000000"/>
                <w:sz w:val="24"/>
                <w:szCs w:val="24"/>
                <w:shd w:val="clear" w:color="auto" w:fill="FFFFFF"/>
              </w:rPr>
            </w:pPr>
            <w:r w:rsidRPr="00CE448B">
              <w:rPr>
                <w:rFonts w:ascii="Verdana" w:hAnsi="Verdana"/>
                <w:color w:val="000000"/>
                <w:sz w:val="24"/>
                <w:szCs w:val="24"/>
                <w:shd w:val="clear" w:color="auto" w:fill="FFFFFF"/>
              </w:rPr>
              <w:t>The updated Major Incident Plan was approved in March 2024</w:t>
            </w:r>
            <w:r w:rsidR="006137CC">
              <w:rPr>
                <w:rFonts w:ascii="Verdana" w:hAnsi="Verdana"/>
                <w:color w:val="000000"/>
                <w:sz w:val="24"/>
                <w:szCs w:val="24"/>
                <w:shd w:val="clear" w:color="auto" w:fill="FFFFFF"/>
              </w:rPr>
              <w:t>;</w:t>
            </w:r>
          </w:p>
          <w:p w14:paraId="45E3110B" w14:textId="459A2F26" w:rsidR="006137CC" w:rsidRDefault="004A11B1" w:rsidP="006137CC">
            <w:pPr>
              <w:pStyle w:val="ListParagraph"/>
              <w:numPr>
                <w:ilvl w:val="0"/>
                <w:numId w:val="12"/>
              </w:numPr>
              <w:spacing w:after="0" w:line="240" w:lineRule="auto"/>
              <w:rPr>
                <w:rFonts w:ascii="Verdana" w:hAnsi="Verdana"/>
                <w:color w:val="000000"/>
                <w:sz w:val="24"/>
                <w:szCs w:val="24"/>
                <w:shd w:val="clear" w:color="auto" w:fill="FFFFFF"/>
              </w:rPr>
            </w:pPr>
            <w:r w:rsidRPr="00CE448B">
              <w:rPr>
                <w:rFonts w:ascii="Verdana" w:hAnsi="Verdana"/>
                <w:color w:val="000000"/>
                <w:sz w:val="24"/>
                <w:szCs w:val="24"/>
                <w:shd w:val="clear" w:color="auto" w:fill="FFFFFF"/>
              </w:rPr>
              <w:t>A business continuity lifecycle tool had been used to embed contingency planning, identify key service functions, and apply a risk matrix to meet the Act's business continuity duty</w:t>
            </w:r>
            <w:r w:rsidR="006137CC">
              <w:rPr>
                <w:rFonts w:ascii="Verdana" w:hAnsi="Verdana"/>
                <w:color w:val="000000"/>
                <w:sz w:val="24"/>
                <w:szCs w:val="24"/>
                <w:shd w:val="clear" w:color="auto" w:fill="FFFFFF"/>
              </w:rPr>
              <w:t>;</w:t>
            </w:r>
          </w:p>
          <w:p w14:paraId="1E6EC40B" w14:textId="38378B2D" w:rsidR="004A11B1" w:rsidRPr="006137CC" w:rsidRDefault="004A11B1" w:rsidP="006137CC">
            <w:pPr>
              <w:pStyle w:val="ListParagraph"/>
              <w:numPr>
                <w:ilvl w:val="0"/>
                <w:numId w:val="12"/>
              </w:numPr>
              <w:spacing w:after="0" w:line="240" w:lineRule="auto"/>
              <w:rPr>
                <w:rFonts w:ascii="Verdana" w:hAnsi="Verdana"/>
                <w:color w:val="000000"/>
                <w:sz w:val="24"/>
                <w:szCs w:val="24"/>
                <w:shd w:val="clear" w:color="auto" w:fill="FFFFFF"/>
              </w:rPr>
            </w:pPr>
            <w:r w:rsidRPr="006137CC">
              <w:rPr>
                <w:rFonts w:ascii="Verdana" w:hAnsi="Verdana"/>
                <w:color w:val="000000"/>
                <w:sz w:val="24"/>
                <w:szCs w:val="24"/>
                <w:shd w:val="clear" w:color="auto" w:fill="FFFFFF"/>
              </w:rPr>
              <w:t>Multiple exercises had tested IT, business continuity, and Mass Casualty plans. The Mass Casualty Plan had performed well in the latest exercise at Grange University Hospital on 20 June 2024.</w:t>
            </w:r>
          </w:p>
          <w:p w14:paraId="1E5A599C" w14:textId="77777777" w:rsidR="00934235" w:rsidRDefault="00934235" w:rsidP="004A11B1">
            <w:pPr>
              <w:spacing w:after="0" w:line="240" w:lineRule="auto"/>
              <w:rPr>
                <w:rFonts w:ascii="Verdana" w:hAnsi="Verdana"/>
                <w:color w:val="000000"/>
                <w:sz w:val="24"/>
                <w:szCs w:val="24"/>
                <w:shd w:val="clear" w:color="auto" w:fill="FFFFFF"/>
              </w:rPr>
            </w:pPr>
          </w:p>
          <w:p w14:paraId="090095F2" w14:textId="5682F583" w:rsidR="00934235" w:rsidRDefault="006137CC" w:rsidP="00934235">
            <w:pPr>
              <w:spacing w:after="0" w:line="240" w:lineRule="auto"/>
              <w:rPr>
                <w:rFonts w:ascii="Verdana" w:hAnsi="Verdana"/>
                <w:color w:val="000000"/>
                <w:sz w:val="24"/>
                <w:szCs w:val="24"/>
                <w:shd w:val="clear" w:color="auto" w:fill="FFFFFF"/>
              </w:rPr>
            </w:pPr>
            <w:r>
              <w:rPr>
                <w:rFonts w:ascii="Verdana" w:hAnsi="Verdana"/>
                <w:color w:val="000000"/>
                <w:sz w:val="24"/>
                <w:szCs w:val="24"/>
                <w:shd w:val="clear" w:color="auto" w:fill="FFFFFF"/>
              </w:rPr>
              <w:t>The Committee was advised that t</w:t>
            </w:r>
            <w:r w:rsidR="00934235" w:rsidRPr="004A11B1">
              <w:rPr>
                <w:rFonts w:ascii="Verdana" w:hAnsi="Verdana"/>
                <w:color w:val="000000"/>
                <w:sz w:val="24"/>
                <w:szCs w:val="24"/>
                <w:shd w:val="clear" w:color="auto" w:fill="FFFFFF"/>
              </w:rPr>
              <w:t xml:space="preserve">he 2023 Business Continuity </w:t>
            </w:r>
            <w:r>
              <w:rPr>
                <w:rFonts w:ascii="Verdana" w:hAnsi="Verdana"/>
                <w:color w:val="000000"/>
                <w:sz w:val="24"/>
                <w:szCs w:val="24"/>
                <w:shd w:val="clear" w:color="auto" w:fill="FFFFFF"/>
              </w:rPr>
              <w:t xml:space="preserve">internal </w:t>
            </w:r>
            <w:r w:rsidR="00934235" w:rsidRPr="004A11B1">
              <w:rPr>
                <w:rFonts w:ascii="Verdana" w:hAnsi="Verdana"/>
                <w:color w:val="000000"/>
                <w:sz w:val="24"/>
                <w:szCs w:val="24"/>
                <w:shd w:val="clear" w:color="auto" w:fill="FFFFFF"/>
              </w:rPr>
              <w:t xml:space="preserve">audit </w:t>
            </w:r>
            <w:r>
              <w:rPr>
                <w:rFonts w:ascii="Verdana" w:hAnsi="Verdana"/>
                <w:color w:val="000000"/>
                <w:sz w:val="24"/>
                <w:szCs w:val="24"/>
                <w:shd w:val="clear" w:color="auto" w:fill="FFFFFF"/>
              </w:rPr>
              <w:t xml:space="preserve">had </w:t>
            </w:r>
            <w:r w:rsidR="00934235" w:rsidRPr="004A11B1">
              <w:rPr>
                <w:rFonts w:ascii="Verdana" w:hAnsi="Verdana"/>
                <w:color w:val="000000"/>
                <w:sz w:val="24"/>
                <w:szCs w:val="24"/>
                <w:shd w:val="clear" w:color="auto" w:fill="FFFFFF"/>
              </w:rPr>
              <w:t xml:space="preserve">found reasonable assurance, with all recommendations integrated into current plans and processes. </w:t>
            </w:r>
          </w:p>
          <w:p w14:paraId="7F00F57E" w14:textId="77777777" w:rsidR="004A11B1" w:rsidRPr="004A11B1" w:rsidRDefault="004A11B1" w:rsidP="004A11B1">
            <w:pPr>
              <w:spacing w:after="0" w:line="240" w:lineRule="auto"/>
              <w:rPr>
                <w:rFonts w:ascii="Verdana" w:hAnsi="Verdana"/>
                <w:color w:val="000000"/>
                <w:sz w:val="24"/>
                <w:szCs w:val="24"/>
                <w:shd w:val="clear" w:color="auto" w:fill="FFFFFF"/>
              </w:rPr>
            </w:pPr>
          </w:p>
          <w:p w14:paraId="6C65EA19" w14:textId="79117CE0" w:rsidR="004A11B1" w:rsidRDefault="004A11B1" w:rsidP="004A11B1">
            <w:pPr>
              <w:spacing w:after="0" w:line="240" w:lineRule="auto"/>
              <w:rPr>
                <w:rFonts w:ascii="Verdana" w:hAnsi="Verdana"/>
                <w:color w:val="000000"/>
                <w:sz w:val="24"/>
                <w:szCs w:val="24"/>
                <w:shd w:val="clear" w:color="auto" w:fill="FFFFFF"/>
              </w:rPr>
            </w:pPr>
            <w:r w:rsidRPr="004A11B1">
              <w:rPr>
                <w:rFonts w:ascii="Verdana" w:hAnsi="Verdana"/>
                <w:color w:val="000000"/>
                <w:sz w:val="24"/>
                <w:szCs w:val="24"/>
                <w:shd w:val="clear" w:color="auto" w:fill="FFFFFF"/>
              </w:rPr>
              <w:t xml:space="preserve">Business continuity outcomes and alternatives were discussed by the Committee. Assurance was provided for multiple business continuity plans for each service and supplier. </w:t>
            </w:r>
            <w:r w:rsidR="006137CC">
              <w:rPr>
                <w:rFonts w:ascii="Verdana" w:hAnsi="Verdana"/>
                <w:color w:val="000000"/>
                <w:sz w:val="24"/>
                <w:szCs w:val="24"/>
                <w:shd w:val="clear" w:color="auto" w:fill="FFFFFF"/>
              </w:rPr>
              <w:t xml:space="preserve"> Dafydd Vaughan (DV), Independent Member, noted the importance of </w:t>
            </w:r>
            <w:r w:rsidRPr="004A11B1">
              <w:rPr>
                <w:rFonts w:ascii="Verdana" w:hAnsi="Verdana"/>
                <w:color w:val="000000"/>
                <w:sz w:val="24"/>
                <w:szCs w:val="24"/>
                <w:shd w:val="clear" w:color="auto" w:fill="FFFFFF"/>
              </w:rPr>
              <w:t xml:space="preserve">business continuity plans </w:t>
            </w:r>
            <w:r w:rsidR="00B50BB7">
              <w:rPr>
                <w:rFonts w:ascii="Verdana" w:hAnsi="Verdana"/>
                <w:color w:val="000000"/>
                <w:sz w:val="24"/>
                <w:szCs w:val="24"/>
                <w:shd w:val="clear" w:color="auto" w:fill="FFFFFF"/>
              </w:rPr>
              <w:t xml:space="preserve">linked to external </w:t>
            </w:r>
            <w:r w:rsidRPr="004A11B1">
              <w:rPr>
                <w:rFonts w:ascii="Verdana" w:hAnsi="Verdana"/>
                <w:color w:val="000000"/>
                <w:sz w:val="24"/>
                <w:szCs w:val="24"/>
                <w:shd w:val="clear" w:color="auto" w:fill="FFFFFF"/>
              </w:rPr>
              <w:t>s</w:t>
            </w:r>
            <w:r w:rsidR="00B50BB7">
              <w:rPr>
                <w:rFonts w:ascii="Verdana" w:hAnsi="Verdana"/>
                <w:color w:val="000000"/>
                <w:sz w:val="24"/>
                <w:szCs w:val="24"/>
                <w:shd w:val="clear" w:color="auto" w:fill="FFFFFF"/>
              </w:rPr>
              <w:t xml:space="preserve">upplier failures, specifically </w:t>
            </w:r>
            <w:r w:rsidR="006137CC">
              <w:rPr>
                <w:rFonts w:ascii="Verdana" w:hAnsi="Verdana"/>
                <w:color w:val="000000"/>
                <w:sz w:val="24"/>
                <w:szCs w:val="24"/>
                <w:shd w:val="clear" w:color="auto" w:fill="FFFFFF"/>
              </w:rPr>
              <w:t xml:space="preserve">for </w:t>
            </w:r>
            <w:r w:rsidR="00B50BB7">
              <w:rPr>
                <w:rFonts w:ascii="Verdana" w:hAnsi="Verdana"/>
                <w:color w:val="000000"/>
                <w:sz w:val="24"/>
                <w:szCs w:val="24"/>
                <w:shd w:val="clear" w:color="auto" w:fill="FFFFFF"/>
              </w:rPr>
              <w:t>digital</w:t>
            </w:r>
            <w:r w:rsidR="00CE7AE2">
              <w:rPr>
                <w:rFonts w:ascii="Verdana" w:hAnsi="Verdana"/>
                <w:color w:val="000000"/>
                <w:sz w:val="24"/>
                <w:szCs w:val="24"/>
                <w:shd w:val="clear" w:color="auto" w:fill="FFFFFF"/>
              </w:rPr>
              <w:t xml:space="preserve"> systems</w:t>
            </w:r>
            <w:r w:rsidR="00B50BB7">
              <w:rPr>
                <w:rFonts w:ascii="Verdana" w:hAnsi="Verdana"/>
                <w:color w:val="000000"/>
                <w:sz w:val="24"/>
                <w:szCs w:val="24"/>
                <w:shd w:val="clear" w:color="auto" w:fill="FFFFFF"/>
              </w:rPr>
              <w:t>.</w:t>
            </w:r>
          </w:p>
          <w:p w14:paraId="7F01209B" w14:textId="77777777" w:rsidR="00CE7AE2" w:rsidRDefault="00CE7AE2" w:rsidP="004A11B1">
            <w:pPr>
              <w:spacing w:after="0" w:line="240" w:lineRule="auto"/>
              <w:rPr>
                <w:rFonts w:ascii="Verdana" w:hAnsi="Verdana"/>
                <w:b/>
                <w:bCs/>
                <w:color w:val="000000"/>
                <w:sz w:val="24"/>
                <w:szCs w:val="24"/>
                <w:shd w:val="clear" w:color="auto" w:fill="FFFFFF"/>
              </w:rPr>
            </w:pPr>
          </w:p>
          <w:p w14:paraId="4325B3D2" w14:textId="3D3C1BE9" w:rsidR="00CE7AE2" w:rsidRPr="00CE7AE2" w:rsidRDefault="00CE7AE2" w:rsidP="004A11B1">
            <w:pPr>
              <w:spacing w:after="0" w:line="240" w:lineRule="auto"/>
              <w:rPr>
                <w:rFonts w:ascii="Verdana" w:hAnsi="Verdana"/>
                <w:color w:val="000000"/>
                <w:sz w:val="24"/>
                <w:szCs w:val="24"/>
                <w:shd w:val="clear" w:color="auto" w:fill="FFFFFF"/>
              </w:rPr>
            </w:pPr>
            <w:r w:rsidRPr="00CE7AE2">
              <w:rPr>
                <w:rFonts w:ascii="Verdana" w:hAnsi="Verdana"/>
                <w:color w:val="000000"/>
                <w:sz w:val="24"/>
                <w:szCs w:val="24"/>
                <w:shd w:val="clear" w:color="auto" w:fill="FFFFFF"/>
              </w:rPr>
              <w:t xml:space="preserve">TD noted that the Civil Contingencies Act was being updated to </w:t>
            </w:r>
            <w:r>
              <w:rPr>
                <w:rFonts w:ascii="Verdana" w:hAnsi="Verdana"/>
                <w:color w:val="000000"/>
                <w:sz w:val="24"/>
                <w:szCs w:val="24"/>
                <w:shd w:val="clear" w:color="auto" w:fill="FFFFFF"/>
              </w:rPr>
              <w:t>include a section on</w:t>
            </w:r>
            <w:r w:rsidRPr="00CE7AE2">
              <w:rPr>
                <w:rFonts w:ascii="Verdana" w:hAnsi="Verdana"/>
                <w:color w:val="000000"/>
                <w:sz w:val="24"/>
                <w:szCs w:val="24"/>
                <w:shd w:val="clear" w:color="auto" w:fill="FFFFFF"/>
              </w:rPr>
              <w:t xml:space="preserve"> recovery</w:t>
            </w:r>
            <w:r>
              <w:rPr>
                <w:rFonts w:ascii="Verdana" w:hAnsi="Verdana"/>
                <w:color w:val="000000"/>
                <w:sz w:val="24"/>
                <w:szCs w:val="24"/>
                <w:shd w:val="clear" w:color="auto" w:fill="FFFFFF"/>
              </w:rPr>
              <w:t xml:space="preserve"> after </w:t>
            </w:r>
            <w:r w:rsidRPr="00CE7AE2">
              <w:rPr>
                <w:rFonts w:ascii="Verdana" w:hAnsi="Verdana"/>
                <w:color w:val="000000"/>
                <w:sz w:val="24"/>
                <w:szCs w:val="24"/>
                <w:shd w:val="clear" w:color="auto" w:fill="FFFFFF"/>
              </w:rPr>
              <w:t>major incidents</w:t>
            </w:r>
            <w:r w:rsidR="006137CC">
              <w:rPr>
                <w:rFonts w:ascii="Verdana" w:hAnsi="Verdana"/>
                <w:color w:val="000000"/>
                <w:sz w:val="24"/>
                <w:szCs w:val="24"/>
                <w:shd w:val="clear" w:color="auto" w:fill="FFFFFF"/>
              </w:rPr>
              <w:t xml:space="preserve">. </w:t>
            </w:r>
          </w:p>
          <w:p w14:paraId="43B15980" w14:textId="77777777" w:rsidR="004A11B1" w:rsidRPr="004A11B1" w:rsidRDefault="004A11B1" w:rsidP="004A11B1">
            <w:pPr>
              <w:spacing w:after="0" w:line="240" w:lineRule="auto"/>
              <w:rPr>
                <w:rFonts w:ascii="Verdana" w:hAnsi="Verdana"/>
                <w:b/>
                <w:bCs/>
                <w:color w:val="000000"/>
                <w:sz w:val="24"/>
                <w:szCs w:val="24"/>
                <w:shd w:val="clear" w:color="auto" w:fill="FFFFFF"/>
              </w:rPr>
            </w:pPr>
          </w:p>
          <w:p w14:paraId="31009F6A" w14:textId="1B4CCBCC" w:rsidR="00983BFB" w:rsidRPr="00306163" w:rsidRDefault="00FF194A" w:rsidP="002636F4">
            <w:pPr>
              <w:spacing w:line="240" w:lineRule="auto"/>
              <w:rPr>
                <w:rStyle w:val="normaltextrun"/>
                <w:rFonts w:ascii="Verdana" w:hAnsi="Verdana"/>
                <w:color w:val="000000"/>
                <w:sz w:val="24"/>
                <w:szCs w:val="24"/>
                <w:shd w:val="clear" w:color="auto" w:fill="FFFFFF"/>
              </w:rPr>
            </w:pPr>
            <w:r w:rsidRPr="00FF194A">
              <w:rPr>
                <w:rFonts w:ascii="Verdana" w:hAnsi="Verdana"/>
                <w:color w:val="000000"/>
                <w:sz w:val="24"/>
                <w:szCs w:val="24"/>
                <w:shd w:val="clear" w:color="auto" w:fill="FFFFFF"/>
              </w:rPr>
              <w:t xml:space="preserve">The Committee </w:t>
            </w:r>
            <w:r w:rsidRPr="00FF194A">
              <w:rPr>
                <w:rFonts w:ascii="Verdana" w:hAnsi="Verdana"/>
                <w:b/>
                <w:bCs/>
                <w:color w:val="000000"/>
                <w:sz w:val="24"/>
                <w:szCs w:val="24"/>
                <w:shd w:val="clear" w:color="auto" w:fill="FFFFFF"/>
              </w:rPr>
              <w:t>NOTED</w:t>
            </w:r>
            <w:r w:rsidRPr="00FF194A">
              <w:rPr>
                <w:rFonts w:ascii="Verdana" w:hAnsi="Verdana"/>
                <w:color w:val="000000"/>
                <w:sz w:val="24"/>
                <w:szCs w:val="24"/>
                <w:shd w:val="clear" w:color="auto" w:fill="FFFFFF"/>
              </w:rPr>
              <w:t xml:space="preserve"> the </w:t>
            </w:r>
            <w:r w:rsidR="00CE7AE2">
              <w:rPr>
                <w:rFonts w:ascii="Verdana" w:hAnsi="Verdana"/>
                <w:color w:val="000000"/>
                <w:sz w:val="24"/>
                <w:szCs w:val="24"/>
                <w:shd w:val="clear" w:color="auto" w:fill="FFFFFF"/>
              </w:rPr>
              <w:t>report for A</w:t>
            </w:r>
            <w:r w:rsidRPr="00FF194A">
              <w:rPr>
                <w:rFonts w:ascii="Verdana" w:hAnsi="Verdana"/>
                <w:color w:val="000000"/>
                <w:sz w:val="24"/>
                <w:szCs w:val="24"/>
                <w:shd w:val="clear" w:color="auto" w:fill="FFFFFF"/>
              </w:rPr>
              <w:t xml:space="preserve">ssurance. </w:t>
            </w:r>
          </w:p>
        </w:tc>
      </w:tr>
      <w:tr w:rsidR="00AD559E" w:rsidRPr="002636F4" w14:paraId="68B92CB7" w14:textId="77777777" w:rsidTr="007D4CBD">
        <w:trPr>
          <w:trHeight w:val="300"/>
        </w:trPr>
        <w:tc>
          <w:tcPr>
            <w:tcW w:w="2552" w:type="dxa"/>
            <w:tcBorders>
              <w:top w:val="nil"/>
              <w:left w:val="single" w:sz="6" w:space="0" w:color="auto"/>
              <w:bottom w:val="nil"/>
              <w:right w:val="single" w:sz="6" w:space="0" w:color="auto"/>
            </w:tcBorders>
            <w:shd w:val="clear" w:color="auto" w:fill="1F3864" w:themeFill="accent1" w:themeFillShade="80"/>
          </w:tcPr>
          <w:p w14:paraId="6121F113" w14:textId="370FF75D" w:rsidR="00AD559E" w:rsidRPr="002636F4" w:rsidRDefault="00AD559E" w:rsidP="002636F4">
            <w:pPr>
              <w:spacing w:line="240" w:lineRule="auto"/>
              <w:rPr>
                <w:rFonts w:ascii="Verdana" w:eastAsia="Times New Roman" w:hAnsi="Verdana" w:cs="Segoe UI"/>
                <w:b/>
                <w:bCs/>
                <w:color w:val="FFFFFF"/>
                <w:sz w:val="24"/>
                <w:szCs w:val="24"/>
                <w:lang w:eastAsia="en-GB"/>
              </w:rPr>
            </w:pPr>
            <w:r w:rsidRPr="002636F4">
              <w:rPr>
                <w:rFonts w:ascii="Verdana" w:eastAsia="Times New Roman" w:hAnsi="Verdana" w:cs="Segoe UI"/>
                <w:b/>
                <w:bCs/>
                <w:color w:val="FFFFFF"/>
                <w:sz w:val="24"/>
                <w:szCs w:val="24"/>
                <w:lang w:eastAsia="en-GB"/>
              </w:rPr>
              <w:lastRenderedPageBreak/>
              <w:t>PPHPC/0107/</w:t>
            </w:r>
            <w:r w:rsidR="00CE448B">
              <w:rPr>
                <w:rFonts w:ascii="Verdana" w:eastAsia="Times New Roman" w:hAnsi="Verdana" w:cs="Segoe UI"/>
                <w:b/>
                <w:bCs/>
                <w:color w:val="FFFFFF"/>
                <w:sz w:val="24"/>
                <w:szCs w:val="24"/>
                <w:lang w:eastAsia="en-GB"/>
              </w:rPr>
              <w:t>13</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2C109537" w14:textId="77777777" w:rsidR="004A11B1" w:rsidRPr="004A11B1" w:rsidRDefault="00AD559E" w:rsidP="004A11B1">
            <w:pPr>
              <w:pStyle w:val="paragraph"/>
              <w:spacing w:before="0" w:beforeAutospacing="0" w:after="0" w:afterAutospacing="0"/>
              <w:textAlignment w:val="baseline"/>
              <w:rPr>
                <w:rStyle w:val="eop"/>
                <w:rFonts w:ascii="Verdana" w:hAnsi="Verdana"/>
                <w:b/>
                <w:bCs/>
              </w:rPr>
            </w:pPr>
            <w:r w:rsidRPr="004A11B1">
              <w:rPr>
                <w:rStyle w:val="normaltextrun"/>
                <w:rFonts w:ascii="Verdana" w:hAnsi="Verdana" w:cs="Segoe UI"/>
                <w:b/>
                <w:bCs/>
              </w:rPr>
              <w:t>Long Term Strategy Engagement Update</w:t>
            </w:r>
            <w:r w:rsidRPr="004A11B1">
              <w:rPr>
                <w:rStyle w:val="normaltextrun"/>
                <w:rFonts w:ascii="Verdana" w:hAnsi="Verdana"/>
                <w:b/>
                <w:bCs/>
              </w:rPr>
              <w:t> </w:t>
            </w:r>
            <w:r w:rsidRPr="004A11B1">
              <w:rPr>
                <w:rStyle w:val="eop"/>
                <w:rFonts w:ascii="Verdana" w:hAnsi="Verdana"/>
                <w:b/>
                <w:bCs/>
              </w:rPr>
              <w:t> </w:t>
            </w:r>
          </w:p>
          <w:p w14:paraId="1528E342" w14:textId="3D3032B8" w:rsidR="004A11B1" w:rsidRPr="004A11B1" w:rsidRDefault="004A11B1" w:rsidP="004A11B1">
            <w:pPr>
              <w:pStyle w:val="paragraph"/>
              <w:spacing w:before="0" w:beforeAutospacing="0" w:after="0" w:afterAutospacing="0"/>
              <w:textAlignment w:val="baseline"/>
              <w:rPr>
                <w:rStyle w:val="normaltextrun"/>
                <w:rFonts w:ascii="Verdana" w:hAnsi="Verdana" w:cs="Segoe UI"/>
              </w:rPr>
            </w:pPr>
            <w:r w:rsidRPr="004A11B1">
              <w:rPr>
                <w:rStyle w:val="normaltextrun"/>
                <w:rFonts w:ascii="Verdana" w:hAnsi="Verdana" w:cs="Segoe UI"/>
              </w:rPr>
              <w:t xml:space="preserve">Hannah Evans (HE), Director of Strategy, Planning, and Partnerships, presented the report providing an update on the development of a new long-term strategy. This followed the Board Briefing session on </w:t>
            </w:r>
            <w:r w:rsidR="006137CC">
              <w:rPr>
                <w:rStyle w:val="normaltextrun"/>
                <w:rFonts w:ascii="Verdana" w:hAnsi="Verdana" w:cs="Segoe UI"/>
              </w:rPr>
              <w:t>10</w:t>
            </w:r>
            <w:r w:rsidR="006137CC" w:rsidRPr="00CE448B">
              <w:rPr>
                <w:rStyle w:val="normaltextrun"/>
                <w:rFonts w:ascii="Verdana" w:hAnsi="Verdana" w:cs="Segoe UI"/>
                <w:vertAlign w:val="superscript"/>
              </w:rPr>
              <w:t>th</w:t>
            </w:r>
            <w:r w:rsidR="006137CC">
              <w:rPr>
                <w:rStyle w:val="normaltextrun"/>
                <w:rFonts w:ascii="Verdana" w:hAnsi="Verdana" w:cs="Segoe UI"/>
              </w:rPr>
              <w:t xml:space="preserve"> </w:t>
            </w:r>
            <w:r w:rsidRPr="004A11B1">
              <w:rPr>
                <w:rStyle w:val="normaltextrun"/>
                <w:rFonts w:ascii="Verdana" w:hAnsi="Verdana" w:cs="Segoe UI"/>
              </w:rPr>
              <w:t xml:space="preserve">April 2024, and a subsequent Strategy Steering Group meeting </w:t>
            </w:r>
            <w:r w:rsidR="00A829E3">
              <w:rPr>
                <w:rStyle w:val="normaltextrun"/>
                <w:rFonts w:ascii="Verdana" w:hAnsi="Verdana" w:cs="Segoe UI"/>
              </w:rPr>
              <w:t xml:space="preserve">held </w:t>
            </w:r>
            <w:r w:rsidRPr="004A11B1">
              <w:rPr>
                <w:rStyle w:val="normaltextrun"/>
                <w:rFonts w:ascii="Verdana" w:hAnsi="Verdana" w:cs="Segoe UI"/>
              </w:rPr>
              <w:t xml:space="preserve">on </w:t>
            </w:r>
            <w:r w:rsidR="00A829E3">
              <w:rPr>
                <w:rStyle w:val="normaltextrun"/>
                <w:rFonts w:ascii="Verdana" w:hAnsi="Verdana" w:cs="Segoe UI"/>
              </w:rPr>
              <w:t>11</w:t>
            </w:r>
            <w:r w:rsidR="00A829E3" w:rsidRPr="00CE448B">
              <w:rPr>
                <w:rStyle w:val="normaltextrun"/>
                <w:rFonts w:ascii="Verdana" w:hAnsi="Verdana" w:cs="Segoe UI"/>
                <w:vertAlign w:val="superscript"/>
              </w:rPr>
              <w:t>th</w:t>
            </w:r>
            <w:r w:rsidR="00A829E3">
              <w:rPr>
                <w:rStyle w:val="normaltextrun"/>
                <w:rFonts w:ascii="Verdana" w:hAnsi="Verdana" w:cs="Segoe UI"/>
              </w:rPr>
              <w:t xml:space="preserve"> </w:t>
            </w:r>
            <w:r w:rsidRPr="004A11B1">
              <w:rPr>
                <w:rStyle w:val="normaltextrun"/>
                <w:rFonts w:ascii="Verdana" w:hAnsi="Verdana" w:cs="Segoe UI"/>
              </w:rPr>
              <w:t xml:space="preserve">June 2024. </w:t>
            </w:r>
            <w:r w:rsidR="00A829E3">
              <w:rPr>
                <w:rStyle w:val="normaltextrun"/>
                <w:rFonts w:ascii="Verdana" w:hAnsi="Verdana" w:cs="Segoe UI"/>
              </w:rPr>
              <w:t>It was noted that t</w:t>
            </w:r>
            <w:r w:rsidRPr="004A11B1">
              <w:rPr>
                <w:rStyle w:val="normaltextrun"/>
                <w:rFonts w:ascii="Verdana" w:hAnsi="Verdana" w:cs="Segoe UI"/>
              </w:rPr>
              <w:t xml:space="preserve">he strategy </w:t>
            </w:r>
            <w:r w:rsidR="00A829E3">
              <w:rPr>
                <w:rStyle w:val="normaltextrun"/>
                <w:rFonts w:ascii="Verdana" w:hAnsi="Verdana" w:cs="Segoe UI"/>
              </w:rPr>
              <w:t xml:space="preserve">was being </w:t>
            </w:r>
            <w:r w:rsidRPr="004A11B1">
              <w:rPr>
                <w:rStyle w:val="normaltextrun"/>
                <w:rFonts w:ascii="Verdana" w:hAnsi="Verdana" w:cs="Segoe UI"/>
              </w:rPr>
              <w:t>built on the Clinical Futures Strategy with a ten-year plan from 2025 to 2035.</w:t>
            </w:r>
          </w:p>
          <w:p w14:paraId="76CA45AC" w14:textId="77777777" w:rsidR="004A11B1" w:rsidRPr="004A11B1" w:rsidRDefault="004A11B1" w:rsidP="004A11B1">
            <w:pPr>
              <w:pStyle w:val="paragraph"/>
              <w:spacing w:before="0" w:beforeAutospacing="0" w:after="0" w:afterAutospacing="0"/>
              <w:textAlignment w:val="baseline"/>
              <w:rPr>
                <w:rStyle w:val="normaltextrun"/>
                <w:rFonts w:ascii="Verdana" w:hAnsi="Verdana" w:cs="Segoe UI"/>
              </w:rPr>
            </w:pPr>
          </w:p>
          <w:p w14:paraId="4BCD2A6E" w14:textId="63440FEA" w:rsidR="004A11B1" w:rsidRPr="004A11B1" w:rsidRDefault="004A11B1" w:rsidP="004A11B1">
            <w:pPr>
              <w:pStyle w:val="paragraph"/>
              <w:spacing w:before="0" w:beforeAutospacing="0" w:after="0" w:afterAutospacing="0"/>
              <w:textAlignment w:val="baseline"/>
              <w:rPr>
                <w:rStyle w:val="normaltextrun"/>
                <w:rFonts w:ascii="Verdana" w:hAnsi="Verdana" w:cs="Segoe UI"/>
              </w:rPr>
            </w:pPr>
            <w:r w:rsidRPr="004A11B1">
              <w:rPr>
                <w:rStyle w:val="normaltextrun"/>
                <w:rFonts w:ascii="Verdana" w:hAnsi="Verdana" w:cs="Segoe UI"/>
              </w:rPr>
              <w:t xml:space="preserve">HE noted that the new strategy </w:t>
            </w:r>
            <w:r w:rsidR="00A829E3">
              <w:rPr>
                <w:rStyle w:val="normaltextrun"/>
                <w:rFonts w:ascii="Verdana" w:hAnsi="Verdana" w:cs="Segoe UI"/>
              </w:rPr>
              <w:t>was being</w:t>
            </w:r>
            <w:r w:rsidRPr="004A11B1">
              <w:rPr>
                <w:rStyle w:val="normaltextrun"/>
                <w:rFonts w:ascii="Verdana" w:hAnsi="Verdana" w:cs="Segoe UI"/>
              </w:rPr>
              <w:t xml:space="preserve"> developed in response to the evolving health and care landscape in Gwent, addressing the exacerbation of pre-existing health inequalities due to the COVID-19 pandemic and the cost-of-living crisis, along with the challenges posed by an ageing population. The strategy</w:t>
            </w:r>
            <w:r w:rsidR="00A829E3">
              <w:rPr>
                <w:rStyle w:val="normaltextrun"/>
                <w:rFonts w:ascii="Verdana" w:hAnsi="Verdana" w:cs="Segoe UI"/>
              </w:rPr>
              <w:t xml:space="preserve"> would</w:t>
            </w:r>
            <w:r w:rsidRPr="004A11B1">
              <w:rPr>
                <w:rStyle w:val="normaltextrun"/>
                <w:rFonts w:ascii="Verdana" w:hAnsi="Verdana" w:cs="Segoe UI"/>
              </w:rPr>
              <w:t xml:space="preserve"> also consider technological and genetic advances in healthcare, such as Artificial Intelligence and new treatments like cell therapies for cancer patients.</w:t>
            </w:r>
          </w:p>
          <w:p w14:paraId="7ADB92AE" w14:textId="77777777" w:rsidR="004A11B1" w:rsidRPr="004A11B1" w:rsidRDefault="004A11B1" w:rsidP="004A11B1">
            <w:pPr>
              <w:pStyle w:val="paragraph"/>
              <w:spacing w:before="0" w:beforeAutospacing="0" w:after="0" w:afterAutospacing="0"/>
              <w:textAlignment w:val="baseline"/>
              <w:rPr>
                <w:rStyle w:val="normaltextrun"/>
                <w:rFonts w:ascii="Verdana" w:hAnsi="Verdana" w:cs="Segoe UI"/>
              </w:rPr>
            </w:pPr>
          </w:p>
          <w:p w14:paraId="20D44D4B" w14:textId="3FC83865" w:rsidR="004A11B1" w:rsidRPr="004A11B1" w:rsidRDefault="00A829E3" w:rsidP="004A11B1">
            <w:pPr>
              <w:pStyle w:val="paragraph"/>
              <w:spacing w:before="0" w:beforeAutospacing="0" w:after="0" w:afterAutospacing="0"/>
              <w:textAlignment w:val="baseline"/>
              <w:rPr>
                <w:rStyle w:val="normaltextrun"/>
                <w:rFonts w:ascii="Verdana" w:hAnsi="Verdana" w:cs="Segoe UI"/>
              </w:rPr>
            </w:pPr>
            <w:r>
              <w:rPr>
                <w:rStyle w:val="normaltextrun"/>
                <w:rFonts w:ascii="Verdana" w:hAnsi="Verdana" w:cs="Segoe UI"/>
              </w:rPr>
              <w:t>HE noted that t</w:t>
            </w:r>
            <w:r w:rsidR="004A11B1" w:rsidRPr="004A11B1">
              <w:rPr>
                <w:rStyle w:val="normaltextrun"/>
                <w:rFonts w:ascii="Verdana" w:hAnsi="Verdana" w:cs="Segoe UI"/>
              </w:rPr>
              <w:t xml:space="preserve">he Board </w:t>
            </w:r>
            <w:r>
              <w:rPr>
                <w:rStyle w:val="normaltextrun"/>
                <w:rFonts w:ascii="Verdana" w:hAnsi="Verdana" w:cs="Segoe UI"/>
              </w:rPr>
              <w:t xml:space="preserve">had previously </w:t>
            </w:r>
            <w:r w:rsidR="004A11B1" w:rsidRPr="004A11B1">
              <w:rPr>
                <w:rStyle w:val="normaltextrun"/>
                <w:rFonts w:ascii="Verdana" w:hAnsi="Verdana" w:cs="Segoe UI"/>
              </w:rPr>
              <w:t>agreed on ten design principles to provide a framework for accountability</w:t>
            </w:r>
            <w:r>
              <w:rPr>
                <w:rStyle w:val="normaltextrun"/>
                <w:rFonts w:ascii="Verdana" w:hAnsi="Verdana" w:cs="Segoe UI"/>
              </w:rPr>
              <w:t>, and a</w:t>
            </w:r>
            <w:r w:rsidR="004A11B1" w:rsidRPr="004A11B1">
              <w:rPr>
                <w:rStyle w:val="normaltextrun"/>
                <w:rFonts w:ascii="Verdana" w:hAnsi="Verdana" w:cs="Segoe UI"/>
              </w:rPr>
              <w:t xml:space="preserve"> timeline for </w:t>
            </w:r>
            <w:r>
              <w:rPr>
                <w:rStyle w:val="normaltextrun"/>
                <w:rFonts w:ascii="Verdana" w:hAnsi="Verdana" w:cs="Segoe UI"/>
              </w:rPr>
              <w:t xml:space="preserve">development of </w:t>
            </w:r>
            <w:r w:rsidR="004A11B1" w:rsidRPr="004A11B1">
              <w:rPr>
                <w:rStyle w:val="normaltextrun"/>
                <w:rFonts w:ascii="Verdana" w:hAnsi="Verdana" w:cs="Segoe UI"/>
              </w:rPr>
              <w:t xml:space="preserve">the new strategy, including a 20-week population engagement period. </w:t>
            </w:r>
            <w:r>
              <w:rPr>
                <w:rStyle w:val="normaltextrun"/>
                <w:rFonts w:ascii="Verdana" w:hAnsi="Verdana" w:cs="Segoe UI"/>
              </w:rPr>
              <w:t>It was noted that r</w:t>
            </w:r>
            <w:r w:rsidR="004A11B1" w:rsidRPr="004A11B1">
              <w:rPr>
                <w:rStyle w:val="normaltextrun"/>
                <w:rFonts w:ascii="Verdana" w:hAnsi="Verdana" w:cs="Segoe UI"/>
              </w:rPr>
              <w:t>esults from this engagement were to be presented at the Board Briefing session in August 2024</w:t>
            </w:r>
            <w:r>
              <w:rPr>
                <w:rStyle w:val="normaltextrun"/>
                <w:rFonts w:ascii="Verdana" w:hAnsi="Verdana" w:cs="Segoe UI"/>
              </w:rPr>
              <w:t xml:space="preserve"> and that b</w:t>
            </w:r>
            <w:r w:rsidR="004A11B1" w:rsidRPr="004A11B1">
              <w:rPr>
                <w:rStyle w:val="normaltextrun"/>
                <w:rFonts w:ascii="Verdana" w:hAnsi="Verdana" w:cs="Segoe UI"/>
              </w:rPr>
              <w:t xml:space="preserve">y the end of June 2024, around 1400 people had engaged, with 159 responses </w:t>
            </w:r>
            <w:r>
              <w:rPr>
                <w:rStyle w:val="normaltextrun"/>
                <w:rFonts w:ascii="Verdana" w:hAnsi="Verdana" w:cs="Segoe UI"/>
              </w:rPr>
              <w:t xml:space="preserve">received </w:t>
            </w:r>
            <w:r w:rsidR="004A11B1" w:rsidRPr="004A11B1">
              <w:rPr>
                <w:rStyle w:val="normaltextrun"/>
                <w:rFonts w:ascii="Verdana" w:hAnsi="Verdana" w:cs="Segoe UI"/>
              </w:rPr>
              <w:t>to the survey.</w:t>
            </w:r>
          </w:p>
          <w:p w14:paraId="7B5C9DD4" w14:textId="77777777" w:rsidR="004A11B1" w:rsidRPr="004A11B1" w:rsidRDefault="004A11B1" w:rsidP="004A11B1">
            <w:pPr>
              <w:pStyle w:val="paragraph"/>
              <w:spacing w:before="0" w:beforeAutospacing="0" w:after="0" w:afterAutospacing="0"/>
              <w:textAlignment w:val="baseline"/>
              <w:rPr>
                <w:rStyle w:val="normaltextrun"/>
                <w:rFonts w:ascii="Verdana" w:hAnsi="Verdana" w:cs="Segoe UI"/>
              </w:rPr>
            </w:pPr>
          </w:p>
          <w:p w14:paraId="44EE5637" w14:textId="77777777" w:rsidR="004A11B1" w:rsidRDefault="004A11B1" w:rsidP="004A11B1">
            <w:pPr>
              <w:pStyle w:val="paragraph"/>
              <w:spacing w:before="0" w:beforeAutospacing="0" w:after="0" w:afterAutospacing="0"/>
              <w:textAlignment w:val="baseline"/>
              <w:rPr>
                <w:rStyle w:val="normaltextrun"/>
                <w:rFonts w:ascii="Verdana" w:hAnsi="Verdana" w:cs="Segoe UI"/>
              </w:rPr>
            </w:pPr>
            <w:r w:rsidRPr="004A11B1">
              <w:rPr>
                <w:rStyle w:val="normaltextrun"/>
                <w:rFonts w:ascii="Verdana" w:hAnsi="Verdana" w:cs="Segoe UI"/>
              </w:rPr>
              <w:t>The Committee noted the significant health inequality between women in Blaenau Gwent and Monmouthshire, which continued to widen. HE emphasized that partnership work, as discussed in a previous agenda item (PPHPC/0107/3.5), would be crucial in addressing these disparities.</w:t>
            </w:r>
          </w:p>
          <w:p w14:paraId="389D076A" w14:textId="77777777" w:rsidR="0002186A" w:rsidRPr="004A11B1" w:rsidRDefault="0002186A" w:rsidP="004A11B1">
            <w:pPr>
              <w:pStyle w:val="paragraph"/>
              <w:spacing w:before="0" w:beforeAutospacing="0" w:after="0" w:afterAutospacing="0"/>
              <w:textAlignment w:val="baseline"/>
              <w:rPr>
                <w:rStyle w:val="normaltextrun"/>
                <w:rFonts w:ascii="Verdana" w:hAnsi="Verdana" w:cs="Segoe UI"/>
              </w:rPr>
            </w:pPr>
          </w:p>
          <w:p w14:paraId="31F0F42F" w14:textId="77777777" w:rsidR="00983BFB" w:rsidRDefault="004A11B1" w:rsidP="004A11B1">
            <w:pPr>
              <w:pStyle w:val="paragraph"/>
              <w:spacing w:before="0" w:beforeAutospacing="0" w:after="0" w:afterAutospacing="0"/>
              <w:textAlignment w:val="baseline"/>
              <w:rPr>
                <w:rStyle w:val="normaltextrun"/>
                <w:rFonts w:ascii="Verdana" w:hAnsi="Verdana" w:cs="Segoe UI"/>
              </w:rPr>
            </w:pPr>
            <w:r w:rsidRPr="004A11B1">
              <w:rPr>
                <w:rStyle w:val="normaltextrun"/>
                <w:rFonts w:ascii="Verdana" w:hAnsi="Verdana" w:cs="Segoe UI"/>
              </w:rPr>
              <w:t>The Committee</w:t>
            </w:r>
            <w:r w:rsidRPr="004A11B1">
              <w:rPr>
                <w:rStyle w:val="normaltextrun"/>
                <w:rFonts w:ascii="Verdana" w:hAnsi="Verdana" w:cs="Segoe UI"/>
                <w:b/>
                <w:bCs/>
              </w:rPr>
              <w:t xml:space="preserve"> NOTED</w:t>
            </w:r>
            <w:r w:rsidRPr="004A11B1">
              <w:rPr>
                <w:rStyle w:val="normaltextrun"/>
                <w:rFonts w:ascii="Verdana" w:hAnsi="Verdana" w:cs="Segoe UI"/>
              </w:rPr>
              <w:t xml:space="preserve"> the progress made and the initial findings from the first eight weeks of engagement.</w:t>
            </w:r>
          </w:p>
          <w:p w14:paraId="6E2A52D8" w14:textId="2A2216BB" w:rsidR="004A11B1" w:rsidRPr="004A11B1" w:rsidRDefault="004A11B1" w:rsidP="004A11B1">
            <w:pPr>
              <w:pStyle w:val="paragraph"/>
              <w:spacing w:before="0" w:beforeAutospacing="0" w:after="0" w:afterAutospacing="0"/>
              <w:textAlignment w:val="baseline"/>
              <w:rPr>
                <w:rStyle w:val="normaltextrun"/>
                <w:rFonts w:ascii="Verdana" w:hAnsi="Verdana"/>
                <w:b/>
                <w:bCs/>
              </w:rPr>
            </w:pPr>
          </w:p>
        </w:tc>
      </w:tr>
      <w:tr w:rsidR="00AD559E" w:rsidRPr="002636F4" w14:paraId="5B6CA3A2" w14:textId="77777777" w:rsidTr="007D4CBD">
        <w:trPr>
          <w:trHeight w:val="300"/>
        </w:trPr>
        <w:tc>
          <w:tcPr>
            <w:tcW w:w="2552" w:type="dxa"/>
            <w:tcBorders>
              <w:top w:val="nil"/>
              <w:left w:val="single" w:sz="6" w:space="0" w:color="auto"/>
              <w:bottom w:val="nil"/>
              <w:right w:val="single" w:sz="6" w:space="0" w:color="auto"/>
            </w:tcBorders>
            <w:shd w:val="clear" w:color="auto" w:fill="1F3864" w:themeFill="accent1" w:themeFillShade="80"/>
          </w:tcPr>
          <w:p w14:paraId="61D7B76B" w14:textId="4C10A74F" w:rsidR="00AD559E" w:rsidRPr="002636F4" w:rsidRDefault="00AD559E" w:rsidP="002636F4">
            <w:pPr>
              <w:spacing w:line="240" w:lineRule="auto"/>
              <w:rPr>
                <w:rFonts w:ascii="Verdana" w:eastAsia="Times New Roman" w:hAnsi="Verdana" w:cs="Segoe UI"/>
                <w:b/>
                <w:bCs/>
                <w:color w:val="FFFFFF"/>
                <w:sz w:val="24"/>
                <w:szCs w:val="24"/>
                <w:lang w:eastAsia="en-GB"/>
              </w:rPr>
            </w:pPr>
            <w:r w:rsidRPr="002636F4">
              <w:rPr>
                <w:rFonts w:ascii="Verdana" w:eastAsia="Times New Roman" w:hAnsi="Verdana" w:cs="Segoe UI"/>
                <w:b/>
                <w:bCs/>
                <w:color w:val="FFFFFF"/>
                <w:sz w:val="24"/>
                <w:szCs w:val="24"/>
                <w:lang w:eastAsia="en-GB"/>
              </w:rPr>
              <w:t>PPHPC/0107/</w:t>
            </w:r>
            <w:r w:rsidR="00CE448B">
              <w:rPr>
                <w:rFonts w:ascii="Verdana" w:eastAsia="Times New Roman" w:hAnsi="Verdana" w:cs="Segoe UI"/>
                <w:b/>
                <w:bCs/>
                <w:color w:val="FFFFFF"/>
                <w:sz w:val="24"/>
                <w:szCs w:val="24"/>
                <w:lang w:eastAsia="en-GB"/>
              </w:rPr>
              <w:t>14</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59C4D676" w14:textId="77777777" w:rsidR="00BD03EA" w:rsidRDefault="00AD559E" w:rsidP="00BD03EA">
            <w:pPr>
              <w:spacing w:after="0" w:line="240" w:lineRule="auto"/>
              <w:rPr>
                <w:rStyle w:val="normaltextrun"/>
                <w:rFonts w:ascii="Verdana" w:hAnsi="Verdana" w:cs="Segoe UI"/>
                <w:b/>
                <w:bCs/>
                <w:sz w:val="24"/>
                <w:szCs w:val="24"/>
              </w:rPr>
            </w:pPr>
            <w:r w:rsidRPr="002636F4">
              <w:rPr>
                <w:rStyle w:val="normaltextrun"/>
                <w:rFonts w:ascii="Verdana" w:hAnsi="Verdana" w:cs="Segoe UI"/>
                <w:b/>
                <w:bCs/>
                <w:sz w:val="24"/>
                <w:szCs w:val="24"/>
              </w:rPr>
              <w:t xml:space="preserve">Nevil Hall Hospital Update, Including an Update on </w:t>
            </w:r>
            <w:r w:rsidR="002E1EEC" w:rsidRPr="002636F4">
              <w:rPr>
                <w:rFonts w:ascii="Verdana" w:hAnsi="Verdana" w:cs="Segoe UI"/>
                <w:b/>
                <w:bCs/>
                <w:sz w:val="24"/>
                <w:szCs w:val="24"/>
              </w:rPr>
              <w:t>Reinforced Autoclaved Aerated Concrete (</w:t>
            </w:r>
            <w:r w:rsidRPr="002636F4">
              <w:rPr>
                <w:rStyle w:val="normaltextrun"/>
                <w:rFonts w:ascii="Verdana" w:hAnsi="Verdana" w:cs="Segoe UI"/>
                <w:b/>
                <w:bCs/>
                <w:sz w:val="24"/>
                <w:szCs w:val="24"/>
              </w:rPr>
              <w:t>RAAC</w:t>
            </w:r>
            <w:r w:rsidR="002E1EEC" w:rsidRPr="002636F4">
              <w:rPr>
                <w:rStyle w:val="normaltextrun"/>
                <w:rFonts w:ascii="Verdana" w:hAnsi="Verdana" w:cs="Segoe UI"/>
                <w:b/>
                <w:bCs/>
                <w:sz w:val="24"/>
                <w:szCs w:val="24"/>
              </w:rPr>
              <w:t>)</w:t>
            </w:r>
          </w:p>
          <w:p w14:paraId="4B8CB7F3" w14:textId="4F0EDFD1" w:rsidR="00BD03EA" w:rsidRDefault="00BD03EA" w:rsidP="00BD03EA">
            <w:pPr>
              <w:spacing w:after="0" w:line="240" w:lineRule="auto"/>
              <w:rPr>
                <w:rStyle w:val="normaltextrun"/>
                <w:rFonts w:ascii="Verdana" w:hAnsi="Verdana" w:cs="Segoe UI"/>
                <w:sz w:val="24"/>
                <w:szCs w:val="24"/>
              </w:rPr>
            </w:pPr>
            <w:r w:rsidRPr="00BD03EA">
              <w:rPr>
                <w:rStyle w:val="normaltextrun"/>
                <w:rFonts w:ascii="Verdana" w:hAnsi="Verdana" w:cs="Segoe UI"/>
                <w:sz w:val="24"/>
                <w:szCs w:val="24"/>
              </w:rPr>
              <w:t xml:space="preserve">Hannah Evans (HE), Director of Strategy, Planning, and Partnerships, updated the Committee on the ongoing investigations into the presence of RAAC at Nevill Hall Hospital (NHH) and the planned development of </w:t>
            </w:r>
            <w:r w:rsidR="00B557F0">
              <w:rPr>
                <w:rStyle w:val="normaltextrun"/>
                <w:rFonts w:ascii="Verdana" w:hAnsi="Verdana" w:cs="Segoe UI"/>
                <w:sz w:val="24"/>
                <w:szCs w:val="24"/>
              </w:rPr>
              <w:t xml:space="preserve">the </w:t>
            </w:r>
            <w:r w:rsidRPr="00BD03EA">
              <w:rPr>
                <w:rStyle w:val="normaltextrun"/>
                <w:rFonts w:ascii="Verdana" w:hAnsi="Verdana" w:cs="Segoe UI"/>
                <w:sz w:val="24"/>
                <w:szCs w:val="24"/>
              </w:rPr>
              <w:t>site and</w:t>
            </w:r>
            <w:r w:rsidR="00B557F0">
              <w:rPr>
                <w:rStyle w:val="normaltextrun"/>
                <w:rFonts w:ascii="Verdana" w:hAnsi="Verdana" w:cs="Segoe UI"/>
                <w:sz w:val="24"/>
                <w:szCs w:val="24"/>
              </w:rPr>
              <w:t xml:space="preserve"> associated</w:t>
            </w:r>
            <w:r w:rsidRPr="00BD03EA">
              <w:rPr>
                <w:rStyle w:val="normaltextrun"/>
                <w:rFonts w:ascii="Verdana" w:hAnsi="Verdana" w:cs="Segoe UI"/>
                <w:sz w:val="24"/>
                <w:szCs w:val="24"/>
              </w:rPr>
              <w:t xml:space="preserve"> service reconfiguration.</w:t>
            </w:r>
          </w:p>
          <w:p w14:paraId="13918F08" w14:textId="77777777" w:rsidR="00BD03EA" w:rsidRPr="00BD03EA" w:rsidRDefault="00BD03EA" w:rsidP="00BD03EA">
            <w:pPr>
              <w:spacing w:after="0" w:line="240" w:lineRule="auto"/>
              <w:rPr>
                <w:rStyle w:val="normaltextrun"/>
                <w:rFonts w:ascii="Verdana" w:hAnsi="Verdana" w:cs="Segoe UI"/>
                <w:b/>
                <w:bCs/>
                <w:sz w:val="24"/>
                <w:szCs w:val="24"/>
              </w:rPr>
            </w:pPr>
          </w:p>
          <w:p w14:paraId="4F01BBE9" w14:textId="6DE495B7" w:rsidR="00BD03EA" w:rsidRDefault="00B557F0" w:rsidP="00BD03EA">
            <w:pPr>
              <w:spacing w:after="0" w:line="240" w:lineRule="auto"/>
              <w:rPr>
                <w:rStyle w:val="normaltextrun"/>
                <w:rFonts w:ascii="Verdana" w:hAnsi="Verdana" w:cs="Segoe UI"/>
                <w:sz w:val="24"/>
                <w:szCs w:val="24"/>
              </w:rPr>
            </w:pPr>
            <w:r w:rsidRPr="2724963F">
              <w:rPr>
                <w:rStyle w:val="normaltextrun"/>
                <w:rFonts w:ascii="Verdana" w:hAnsi="Verdana" w:cs="Segoe UI"/>
                <w:sz w:val="24"/>
                <w:szCs w:val="24"/>
              </w:rPr>
              <w:t xml:space="preserve">It </w:t>
            </w:r>
            <w:r w:rsidR="00640EA4">
              <w:rPr>
                <w:rStyle w:val="normaltextrun"/>
                <w:rFonts w:ascii="Verdana" w:hAnsi="Verdana" w:cs="Segoe UI"/>
                <w:sz w:val="24"/>
                <w:szCs w:val="24"/>
              </w:rPr>
              <w:t>had been</w:t>
            </w:r>
            <w:r w:rsidRPr="2724963F">
              <w:rPr>
                <w:rStyle w:val="normaltextrun"/>
                <w:rFonts w:ascii="Verdana" w:hAnsi="Verdana" w:cs="Segoe UI"/>
                <w:sz w:val="24"/>
                <w:szCs w:val="24"/>
              </w:rPr>
              <w:t xml:space="preserve"> noted that a</w:t>
            </w:r>
            <w:r w:rsidR="00BD03EA" w:rsidRPr="2724963F">
              <w:rPr>
                <w:rStyle w:val="normaltextrun"/>
                <w:rFonts w:ascii="Verdana" w:hAnsi="Verdana" w:cs="Segoe UI"/>
                <w:sz w:val="24"/>
                <w:szCs w:val="24"/>
              </w:rPr>
              <w:t xml:space="preserve"> fortnightly NHH Planning Working Group had been progressing the development of the NHH clinical service model, noting that legal advice had been </w:t>
            </w:r>
            <w:r w:rsidR="00BD03EA" w:rsidRPr="2724963F">
              <w:rPr>
                <w:rStyle w:val="normaltextrun"/>
                <w:rFonts w:ascii="Verdana" w:hAnsi="Verdana" w:cs="Segoe UI"/>
                <w:sz w:val="24"/>
                <w:szCs w:val="24"/>
              </w:rPr>
              <w:lastRenderedPageBreak/>
              <w:t>sought regarding the level of risk posed to the Health Board in relation to the Health and Safety at Work Act.</w:t>
            </w:r>
            <w:r w:rsidRPr="2724963F">
              <w:rPr>
                <w:rStyle w:val="normaltextrun"/>
                <w:rFonts w:ascii="Verdana" w:hAnsi="Verdana" w:cs="Segoe UI"/>
                <w:sz w:val="24"/>
                <w:szCs w:val="24"/>
              </w:rPr>
              <w:t xml:space="preserve"> It was further noted that t</w:t>
            </w:r>
            <w:r w:rsidR="00BD03EA" w:rsidRPr="2724963F">
              <w:rPr>
                <w:rStyle w:val="normaltextrun"/>
                <w:rFonts w:ascii="Verdana" w:hAnsi="Verdana" w:cs="Segoe UI"/>
                <w:sz w:val="24"/>
                <w:szCs w:val="24"/>
              </w:rPr>
              <w:t xml:space="preserve">he longer-term response to the challenges of RAAC at NHH </w:t>
            </w:r>
            <w:r w:rsidRPr="2724963F">
              <w:rPr>
                <w:rStyle w:val="normaltextrun"/>
                <w:rFonts w:ascii="Verdana" w:hAnsi="Verdana" w:cs="Segoe UI"/>
                <w:sz w:val="24"/>
                <w:szCs w:val="24"/>
              </w:rPr>
              <w:t xml:space="preserve">were </w:t>
            </w:r>
            <w:r w:rsidR="00BD03EA" w:rsidRPr="2724963F">
              <w:rPr>
                <w:rStyle w:val="normaltextrun"/>
                <w:rFonts w:ascii="Verdana" w:hAnsi="Verdana" w:cs="Segoe UI"/>
                <w:sz w:val="24"/>
                <w:szCs w:val="24"/>
              </w:rPr>
              <w:t>being managed through a clinical review of services to establish future clinical and service models as an Enhanced Local General Hospital (eLGH). The Health Board continued to work with its Professional Advisors; biannual surveys were being conducted to monitor any changes in the status of RAAC. The last round of inspections had been undertaken in December 2023, with the third round completed in June 2024, continuing a six-month cycle.</w:t>
            </w:r>
          </w:p>
          <w:p w14:paraId="65C03BF1" w14:textId="77777777" w:rsidR="00BD03EA" w:rsidRDefault="00BD03EA" w:rsidP="00BD03EA">
            <w:pPr>
              <w:spacing w:after="0" w:line="240" w:lineRule="auto"/>
              <w:rPr>
                <w:rStyle w:val="normaltextrun"/>
                <w:rFonts w:ascii="Verdana" w:hAnsi="Verdana" w:cs="Segoe UI"/>
                <w:sz w:val="24"/>
                <w:szCs w:val="24"/>
              </w:rPr>
            </w:pPr>
          </w:p>
          <w:p w14:paraId="1FAA4F45" w14:textId="14A94D05" w:rsidR="00BD03EA" w:rsidRPr="00BD03EA" w:rsidRDefault="00BD03EA" w:rsidP="00BD03EA">
            <w:pPr>
              <w:spacing w:after="0" w:line="240" w:lineRule="auto"/>
              <w:rPr>
                <w:rStyle w:val="normaltextrun"/>
                <w:rFonts w:ascii="Verdana" w:hAnsi="Verdana" w:cs="Segoe UI"/>
                <w:sz w:val="24"/>
                <w:szCs w:val="24"/>
              </w:rPr>
            </w:pPr>
            <w:r w:rsidRPr="00BD03EA">
              <w:rPr>
                <w:rStyle w:val="normaltextrun"/>
                <w:rFonts w:ascii="Verdana" w:hAnsi="Verdana" w:cs="Segoe UI"/>
                <w:sz w:val="24"/>
                <w:szCs w:val="24"/>
              </w:rPr>
              <w:t xml:space="preserve">HE noted that the next steps for the ongoing work at NHH included continued dialogue with professional advisors, securing project management support, confirming the service model for the Nevill Hall </w:t>
            </w:r>
            <w:r w:rsidR="00B557F0">
              <w:rPr>
                <w:rStyle w:val="normaltextrun"/>
                <w:rFonts w:ascii="Verdana" w:hAnsi="Verdana" w:cs="Segoe UI"/>
                <w:sz w:val="24"/>
                <w:szCs w:val="24"/>
              </w:rPr>
              <w:t xml:space="preserve">Hospital </w:t>
            </w:r>
            <w:r w:rsidRPr="00BD03EA">
              <w:rPr>
                <w:rStyle w:val="normaltextrun"/>
                <w:rFonts w:ascii="Verdana" w:hAnsi="Verdana" w:cs="Segoe UI"/>
                <w:sz w:val="24"/>
                <w:szCs w:val="24"/>
              </w:rPr>
              <w:t>site within set timelines, further developing firm service proposals, and securing funding from Welsh Government for the 2024/25 portfolio of work.</w:t>
            </w:r>
          </w:p>
          <w:p w14:paraId="1CB7CF85" w14:textId="77777777" w:rsidR="00C43846" w:rsidRDefault="00C43846" w:rsidP="00C43846">
            <w:pPr>
              <w:spacing w:after="0" w:line="240" w:lineRule="auto"/>
              <w:rPr>
                <w:rStyle w:val="normaltextrun"/>
                <w:rFonts w:ascii="Verdana" w:hAnsi="Verdana" w:cs="Segoe UI"/>
                <w:sz w:val="24"/>
                <w:szCs w:val="24"/>
              </w:rPr>
            </w:pPr>
          </w:p>
          <w:p w14:paraId="78F2DF14" w14:textId="77777777" w:rsidR="00983BFB" w:rsidRDefault="00BD03EA" w:rsidP="00C43846">
            <w:pPr>
              <w:spacing w:after="0" w:line="240" w:lineRule="auto"/>
              <w:rPr>
                <w:rStyle w:val="normaltextrun"/>
                <w:rFonts w:ascii="Verdana" w:hAnsi="Verdana" w:cs="Segoe UI"/>
                <w:sz w:val="24"/>
                <w:szCs w:val="24"/>
              </w:rPr>
            </w:pPr>
            <w:r w:rsidRPr="00BD03EA">
              <w:rPr>
                <w:rStyle w:val="normaltextrun"/>
                <w:rFonts w:ascii="Verdana" w:hAnsi="Verdana" w:cs="Segoe UI"/>
                <w:sz w:val="24"/>
                <w:szCs w:val="24"/>
              </w:rPr>
              <w:t xml:space="preserve">The Committee </w:t>
            </w:r>
            <w:r w:rsidRPr="00BD03EA">
              <w:rPr>
                <w:rStyle w:val="normaltextrun"/>
                <w:rFonts w:ascii="Verdana" w:hAnsi="Verdana" w:cs="Segoe UI"/>
                <w:b/>
                <w:bCs/>
                <w:sz w:val="24"/>
                <w:szCs w:val="24"/>
              </w:rPr>
              <w:t>NOTED</w:t>
            </w:r>
            <w:r w:rsidRPr="00BD03EA">
              <w:rPr>
                <w:rStyle w:val="normaltextrun"/>
                <w:rFonts w:ascii="Verdana" w:hAnsi="Verdana" w:cs="Segoe UI"/>
                <w:sz w:val="24"/>
                <w:szCs w:val="24"/>
              </w:rPr>
              <w:t xml:space="preserve"> the report for assurance.</w:t>
            </w:r>
          </w:p>
          <w:p w14:paraId="2BA45C10" w14:textId="778AA3B8" w:rsidR="00B557F0" w:rsidRPr="00306163" w:rsidRDefault="00B557F0" w:rsidP="00C43846">
            <w:pPr>
              <w:spacing w:after="0" w:line="240" w:lineRule="auto"/>
              <w:rPr>
                <w:rStyle w:val="normaltextrun"/>
                <w:rFonts w:ascii="Verdana" w:hAnsi="Verdana" w:cs="Segoe UI"/>
                <w:sz w:val="24"/>
                <w:szCs w:val="24"/>
              </w:rPr>
            </w:pPr>
          </w:p>
        </w:tc>
      </w:tr>
      <w:tr w:rsidR="00AD559E" w:rsidRPr="002636F4" w14:paraId="407747E2" w14:textId="77777777" w:rsidTr="007D4CBD">
        <w:trPr>
          <w:trHeight w:val="300"/>
        </w:trPr>
        <w:tc>
          <w:tcPr>
            <w:tcW w:w="2552" w:type="dxa"/>
            <w:tcBorders>
              <w:top w:val="nil"/>
              <w:left w:val="single" w:sz="6" w:space="0" w:color="auto"/>
              <w:bottom w:val="nil"/>
              <w:right w:val="single" w:sz="6" w:space="0" w:color="auto"/>
            </w:tcBorders>
            <w:shd w:val="clear" w:color="auto" w:fill="1F3864" w:themeFill="accent1" w:themeFillShade="80"/>
          </w:tcPr>
          <w:p w14:paraId="189FB149" w14:textId="5DEC8CDD" w:rsidR="00AD559E" w:rsidRPr="002636F4" w:rsidRDefault="00AD559E" w:rsidP="002636F4">
            <w:pPr>
              <w:spacing w:line="240" w:lineRule="auto"/>
              <w:rPr>
                <w:rFonts w:ascii="Verdana" w:eastAsia="Times New Roman" w:hAnsi="Verdana" w:cs="Segoe UI"/>
                <w:b/>
                <w:bCs/>
                <w:color w:val="FFFFFF"/>
                <w:sz w:val="24"/>
                <w:szCs w:val="24"/>
                <w:lang w:eastAsia="en-GB"/>
              </w:rPr>
            </w:pPr>
            <w:r w:rsidRPr="002636F4">
              <w:rPr>
                <w:rFonts w:ascii="Verdana" w:eastAsia="Times New Roman" w:hAnsi="Verdana" w:cs="Segoe UI"/>
                <w:b/>
                <w:bCs/>
                <w:color w:val="FFFFFF"/>
                <w:sz w:val="24"/>
                <w:szCs w:val="24"/>
                <w:lang w:eastAsia="en-GB"/>
              </w:rPr>
              <w:lastRenderedPageBreak/>
              <w:t>P</w:t>
            </w:r>
            <w:r w:rsidRPr="002636F4">
              <w:rPr>
                <w:rFonts w:ascii="Verdana" w:eastAsia="Times New Roman" w:hAnsi="Verdana"/>
                <w:b/>
                <w:bCs/>
                <w:color w:val="FFFFFF"/>
                <w:sz w:val="24"/>
                <w:szCs w:val="24"/>
                <w:lang w:eastAsia="en-GB"/>
              </w:rPr>
              <w:t>PHPC/0107/</w:t>
            </w:r>
            <w:r w:rsidR="00CE448B">
              <w:rPr>
                <w:rFonts w:ascii="Verdana" w:eastAsia="Times New Roman" w:hAnsi="Verdana"/>
                <w:b/>
                <w:bCs/>
                <w:color w:val="FFFFFF"/>
                <w:sz w:val="24"/>
                <w:szCs w:val="24"/>
                <w:lang w:eastAsia="en-GB"/>
              </w:rPr>
              <w:t>15</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1BCAA85F" w14:textId="615F0935" w:rsidR="00BD03EA" w:rsidRPr="00BD03EA" w:rsidRDefault="00AD559E" w:rsidP="00BD03EA">
            <w:pPr>
              <w:spacing w:after="0" w:line="240" w:lineRule="auto"/>
              <w:rPr>
                <w:rStyle w:val="normaltextrun"/>
                <w:rFonts w:ascii="Verdana" w:hAnsi="Verdana" w:cs="Segoe UI"/>
                <w:b/>
                <w:bCs/>
                <w:color w:val="000000"/>
                <w:sz w:val="24"/>
                <w:szCs w:val="24"/>
                <w:shd w:val="clear" w:color="auto" w:fill="FFFFFF"/>
              </w:rPr>
            </w:pPr>
            <w:r w:rsidRPr="002636F4">
              <w:rPr>
                <w:rStyle w:val="normaltextrun"/>
                <w:rFonts w:ascii="Verdana" w:hAnsi="Verdana" w:cs="Segoe UI"/>
                <w:b/>
                <w:bCs/>
                <w:color w:val="000000"/>
                <w:sz w:val="24"/>
                <w:szCs w:val="24"/>
                <w:shd w:val="clear" w:color="auto" w:fill="FFFFFF"/>
              </w:rPr>
              <w:t>Population Health Management Update and Joint Strategic Assessment Report</w:t>
            </w:r>
          </w:p>
          <w:p w14:paraId="48A9F79D" w14:textId="3A15416D" w:rsidR="00BD03EA" w:rsidRPr="00BD03EA" w:rsidRDefault="00BD03EA" w:rsidP="00BD03EA">
            <w:pPr>
              <w:spacing w:after="0" w:line="240" w:lineRule="auto"/>
              <w:rPr>
                <w:rStyle w:val="normaltextrun"/>
                <w:rFonts w:ascii="Verdana" w:hAnsi="Verdana" w:cs="Segoe UI"/>
                <w:color w:val="000000"/>
                <w:sz w:val="24"/>
                <w:szCs w:val="24"/>
                <w:shd w:val="clear" w:color="auto" w:fill="FFFFFF"/>
              </w:rPr>
            </w:pPr>
            <w:r w:rsidRPr="00BD03EA">
              <w:rPr>
                <w:rStyle w:val="normaltextrun"/>
                <w:rFonts w:ascii="Verdana" w:hAnsi="Verdana" w:cs="Segoe UI"/>
                <w:color w:val="000000"/>
                <w:sz w:val="24"/>
                <w:szCs w:val="24"/>
                <w:shd w:val="clear" w:color="auto" w:fill="FFFFFF"/>
              </w:rPr>
              <w:t xml:space="preserve">Tracy Daszkiewicz (TD), Director of Public Health, </w:t>
            </w:r>
            <w:r w:rsidR="00640EA4" w:rsidRPr="00640EA4">
              <w:rPr>
                <w:rStyle w:val="normaltextrun"/>
                <w:rFonts w:ascii="Verdana" w:hAnsi="Verdana" w:cs="Segoe UI"/>
                <w:color w:val="000000"/>
                <w:sz w:val="24"/>
                <w:szCs w:val="24"/>
                <w:shd w:val="clear" w:color="auto" w:fill="FFFFFF"/>
              </w:rPr>
              <w:t>h</w:t>
            </w:r>
            <w:r w:rsidR="00640EA4" w:rsidRPr="00640EA4">
              <w:rPr>
                <w:rStyle w:val="normaltextrun"/>
                <w:rFonts w:ascii="Verdana" w:hAnsi="Verdana"/>
                <w:color w:val="000000"/>
                <w:sz w:val="24"/>
                <w:szCs w:val="24"/>
                <w:shd w:val="clear" w:color="auto" w:fill="FFFFFF"/>
              </w:rPr>
              <w:t xml:space="preserve">ad </w:t>
            </w:r>
            <w:r w:rsidRPr="00640EA4">
              <w:rPr>
                <w:rStyle w:val="normaltextrun"/>
                <w:rFonts w:ascii="Verdana" w:hAnsi="Verdana" w:cs="Segoe UI"/>
                <w:color w:val="000000"/>
                <w:sz w:val="24"/>
                <w:szCs w:val="24"/>
                <w:shd w:val="clear" w:color="auto" w:fill="FFFFFF"/>
              </w:rPr>
              <w:t>provided</w:t>
            </w:r>
            <w:r w:rsidRPr="00BD03EA">
              <w:rPr>
                <w:rStyle w:val="normaltextrun"/>
                <w:rFonts w:ascii="Verdana" w:hAnsi="Verdana" w:cs="Segoe UI"/>
                <w:color w:val="000000"/>
                <w:sz w:val="24"/>
                <w:szCs w:val="24"/>
                <w:shd w:val="clear" w:color="auto" w:fill="FFFFFF"/>
              </w:rPr>
              <w:t xml:space="preserve"> an update on Population Health Management initiatives and the </w:t>
            </w:r>
            <w:r w:rsidR="00C43846">
              <w:rPr>
                <w:rStyle w:val="normaltextrun"/>
                <w:rFonts w:ascii="Verdana" w:hAnsi="Verdana" w:cs="Segoe UI"/>
                <w:color w:val="000000"/>
                <w:sz w:val="24"/>
                <w:szCs w:val="24"/>
                <w:shd w:val="clear" w:color="auto" w:fill="FFFFFF"/>
              </w:rPr>
              <w:t xml:space="preserve">Joint </w:t>
            </w:r>
            <w:r w:rsidRPr="00BD03EA">
              <w:rPr>
                <w:rStyle w:val="normaltextrun"/>
                <w:rFonts w:ascii="Verdana" w:hAnsi="Verdana" w:cs="Segoe UI"/>
                <w:color w:val="000000"/>
                <w:sz w:val="24"/>
                <w:szCs w:val="24"/>
                <w:shd w:val="clear" w:color="auto" w:fill="FFFFFF"/>
              </w:rPr>
              <w:t>Strategic Assessment (</w:t>
            </w:r>
            <w:r>
              <w:rPr>
                <w:rStyle w:val="normaltextrun"/>
                <w:rFonts w:ascii="Verdana" w:hAnsi="Verdana" w:cs="Segoe UI"/>
                <w:color w:val="000000"/>
                <w:sz w:val="24"/>
                <w:szCs w:val="24"/>
                <w:shd w:val="clear" w:color="auto" w:fill="FFFFFF"/>
              </w:rPr>
              <w:t>J</w:t>
            </w:r>
            <w:r w:rsidRPr="00BD03EA">
              <w:rPr>
                <w:rStyle w:val="normaltextrun"/>
                <w:rFonts w:ascii="Verdana" w:hAnsi="Verdana" w:cs="Segoe UI"/>
                <w:color w:val="000000"/>
                <w:sz w:val="24"/>
                <w:szCs w:val="24"/>
                <w:shd w:val="clear" w:color="auto" w:fill="FFFFFF"/>
              </w:rPr>
              <w:t>SA).</w:t>
            </w:r>
          </w:p>
          <w:p w14:paraId="3B8D173B" w14:textId="77777777" w:rsidR="00BD03EA" w:rsidRPr="00BD03EA" w:rsidRDefault="00BD03EA" w:rsidP="00BD03EA">
            <w:pPr>
              <w:spacing w:after="0" w:line="240" w:lineRule="auto"/>
              <w:rPr>
                <w:rStyle w:val="normaltextrun"/>
                <w:rFonts w:ascii="Verdana" w:hAnsi="Verdana" w:cs="Segoe UI"/>
                <w:b/>
                <w:bCs/>
                <w:color w:val="000000"/>
                <w:sz w:val="24"/>
                <w:szCs w:val="24"/>
                <w:shd w:val="clear" w:color="auto" w:fill="FFFFFF"/>
              </w:rPr>
            </w:pPr>
          </w:p>
          <w:p w14:paraId="2EC0FA11" w14:textId="1990D6E0" w:rsidR="00BD03EA" w:rsidRPr="00BD03EA" w:rsidRDefault="00B557F0" w:rsidP="00BD03EA">
            <w:pPr>
              <w:spacing w:after="0" w:line="240" w:lineRule="auto"/>
              <w:rPr>
                <w:rStyle w:val="normaltextrun"/>
                <w:rFonts w:ascii="Verdana" w:hAnsi="Verdana" w:cs="Segoe UI"/>
                <w:color w:val="000000"/>
                <w:sz w:val="24"/>
                <w:szCs w:val="24"/>
                <w:shd w:val="clear" w:color="auto" w:fill="FFFFFF"/>
              </w:rPr>
            </w:pPr>
            <w:r>
              <w:rPr>
                <w:rStyle w:val="normaltextrun"/>
                <w:rFonts w:ascii="Verdana" w:hAnsi="Verdana" w:cs="Segoe UI"/>
                <w:color w:val="000000"/>
                <w:sz w:val="24"/>
                <w:szCs w:val="24"/>
                <w:shd w:val="clear" w:color="auto" w:fill="FFFFFF"/>
              </w:rPr>
              <w:t xml:space="preserve">TD advised that the </w:t>
            </w:r>
            <w:r w:rsidR="00BD03EA" w:rsidRPr="00BD03EA">
              <w:rPr>
                <w:rStyle w:val="normaltextrun"/>
                <w:rFonts w:ascii="Verdana" w:hAnsi="Verdana" w:cs="Segoe UI"/>
                <w:color w:val="000000"/>
                <w:sz w:val="24"/>
                <w:szCs w:val="24"/>
                <w:shd w:val="clear" w:color="auto" w:fill="FFFFFF"/>
              </w:rPr>
              <w:t xml:space="preserve">Public Health </w:t>
            </w:r>
            <w:r>
              <w:rPr>
                <w:rStyle w:val="normaltextrun"/>
                <w:rFonts w:ascii="Verdana" w:hAnsi="Verdana" w:cs="Segoe UI"/>
                <w:color w:val="000000"/>
                <w:sz w:val="24"/>
                <w:szCs w:val="24"/>
                <w:shd w:val="clear" w:color="auto" w:fill="FFFFFF"/>
              </w:rPr>
              <w:t>Directorate was developing</w:t>
            </w:r>
            <w:r w:rsidR="00BD03EA" w:rsidRPr="00BD03EA">
              <w:rPr>
                <w:rStyle w:val="normaltextrun"/>
                <w:rFonts w:ascii="Verdana" w:hAnsi="Verdana" w:cs="Segoe UI"/>
                <w:color w:val="000000"/>
                <w:sz w:val="24"/>
                <w:szCs w:val="24"/>
                <w:shd w:val="clear" w:color="auto" w:fill="FFFFFF"/>
              </w:rPr>
              <w:t xml:space="preserve"> a Population Health Management Strategy</w:t>
            </w:r>
            <w:r>
              <w:rPr>
                <w:rStyle w:val="normaltextrun"/>
                <w:rFonts w:ascii="Verdana" w:hAnsi="Verdana" w:cs="Segoe UI"/>
                <w:color w:val="000000"/>
                <w:sz w:val="24"/>
                <w:szCs w:val="24"/>
                <w:shd w:val="clear" w:color="auto" w:fill="FFFFFF"/>
              </w:rPr>
              <w:t xml:space="preserve"> and approach</w:t>
            </w:r>
            <w:r w:rsidR="00C43846">
              <w:rPr>
                <w:rStyle w:val="normaltextrun"/>
                <w:rFonts w:ascii="Verdana" w:hAnsi="Verdana" w:cs="Segoe UI"/>
                <w:color w:val="000000"/>
                <w:sz w:val="24"/>
                <w:szCs w:val="24"/>
                <w:shd w:val="clear" w:color="auto" w:fill="FFFFFF"/>
              </w:rPr>
              <w:t>, t</w:t>
            </w:r>
            <w:r w:rsidR="00BD03EA" w:rsidRPr="00BD03EA">
              <w:rPr>
                <w:rStyle w:val="normaltextrun"/>
                <w:rFonts w:ascii="Verdana" w:hAnsi="Verdana" w:cs="Segoe UI"/>
                <w:color w:val="000000"/>
                <w:sz w:val="24"/>
                <w:szCs w:val="24"/>
                <w:shd w:val="clear" w:color="auto" w:fill="FFFFFF"/>
              </w:rPr>
              <w:t xml:space="preserve">his included the establishment of a Population Health Database in July 2023 to enhance public health intelligence across the Health Board. </w:t>
            </w:r>
          </w:p>
          <w:p w14:paraId="3C462A87" w14:textId="77777777" w:rsidR="00BD03EA" w:rsidRPr="00BD03EA" w:rsidRDefault="00BD03EA" w:rsidP="00BD03EA">
            <w:pPr>
              <w:spacing w:after="0" w:line="240" w:lineRule="auto"/>
              <w:rPr>
                <w:rStyle w:val="normaltextrun"/>
                <w:rFonts w:ascii="Verdana" w:hAnsi="Verdana" w:cs="Segoe UI"/>
                <w:color w:val="000000"/>
                <w:sz w:val="24"/>
                <w:szCs w:val="24"/>
                <w:shd w:val="clear" w:color="auto" w:fill="FFFFFF"/>
              </w:rPr>
            </w:pPr>
          </w:p>
          <w:p w14:paraId="6ADA5A67" w14:textId="1B512CBA" w:rsidR="00BD03EA" w:rsidRPr="00BD03EA" w:rsidRDefault="00BD03EA" w:rsidP="00BD03EA">
            <w:pPr>
              <w:spacing w:after="0" w:line="240" w:lineRule="auto"/>
              <w:rPr>
                <w:rStyle w:val="normaltextrun"/>
                <w:rFonts w:ascii="Verdana" w:hAnsi="Verdana" w:cs="Segoe UI"/>
                <w:color w:val="000000"/>
                <w:sz w:val="24"/>
                <w:szCs w:val="24"/>
                <w:shd w:val="clear" w:color="auto" w:fill="FFFFFF"/>
              </w:rPr>
            </w:pPr>
            <w:r w:rsidRPr="00BD03EA">
              <w:rPr>
                <w:rStyle w:val="normaltextrun"/>
                <w:rFonts w:ascii="Verdana" w:hAnsi="Verdana" w:cs="Segoe UI"/>
                <w:color w:val="000000"/>
                <w:sz w:val="24"/>
                <w:szCs w:val="24"/>
                <w:shd w:val="clear" w:color="auto" w:fill="FFFFFF"/>
              </w:rPr>
              <w:t>The</w:t>
            </w:r>
            <w:r w:rsidR="00C43846">
              <w:rPr>
                <w:rStyle w:val="normaltextrun"/>
                <w:rFonts w:ascii="Verdana" w:hAnsi="Verdana" w:cs="Segoe UI"/>
                <w:color w:val="000000"/>
                <w:sz w:val="24"/>
                <w:szCs w:val="24"/>
                <w:shd w:val="clear" w:color="auto" w:fill="FFFFFF"/>
              </w:rPr>
              <w:t xml:space="preserve"> JSA</w:t>
            </w:r>
            <w:r w:rsidRPr="00BD03EA">
              <w:rPr>
                <w:rStyle w:val="normaltextrun"/>
                <w:rFonts w:ascii="Verdana" w:hAnsi="Verdana" w:cs="Segoe UI"/>
                <w:color w:val="000000"/>
                <w:sz w:val="24"/>
                <w:szCs w:val="24"/>
                <w:shd w:val="clear" w:color="auto" w:fill="FFFFFF"/>
              </w:rPr>
              <w:t>, published in December 2023, offered a comprehensive overview of health and well-being indicators in Gwent. It covered life expectancy, disease, health behaviours, and other factors. Plans for 2024/25 included expanding the JSA with additional metrics, increasing accessibility, and broadening methods for engagement and promotion.</w:t>
            </w:r>
          </w:p>
          <w:p w14:paraId="55CB07B2" w14:textId="77777777" w:rsidR="00BD03EA" w:rsidRPr="00BD03EA" w:rsidRDefault="00BD03EA" w:rsidP="00BD03EA">
            <w:pPr>
              <w:spacing w:after="0" w:line="240" w:lineRule="auto"/>
              <w:rPr>
                <w:rStyle w:val="normaltextrun"/>
                <w:rFonts w:ascii="Verdana" w:hAnsi="Verdana" w:cs="Segoe UI"/>
                <w:color w:val="000000"/>
                <w:sz w:val="24"/>
                <w:szCs w:val="24"/>
                <w:shd w:val="clear" w:color="auto" w:fill="FFFFFF"/>
              </w:rPr>
            </w:pPr>
          </w:p>
          <w:p w14:paraId="63DFDF05" w14:textId="5DFDE382" w:rsidR="00C43846" w:rsidRPr="00CE448B" w:rsidRDefault="00B557F0" w:rsidP="00C43846">
            <w:pPr>
              <w:spacing w:after="0" w:line="240" w:lineRule="auto"/>
              <w:rPr>
                <w:rFonts w:ascii="Verdana" w:eastAsia="Times New Roman" w:hAnsi="Verdana" w:cs="Times New Roman"/>
                <w:sz w:val="24"/>
                <w:szCs w:val="24"/>
                <w:lang w:eastAsia="en-GB"/>
              </w:rPr>
            </w:pPr>
            <w:r w:rsidRPr="00B557F0">
              <w:rPr>
                <w:rFonts w:ascii="Verdana" w:eastAsia="Times New Roman" w:hAnsi="Verdana" w:cs="Times New Roman"/>
                <w:sz w:val="24"/>
                <w:szCs w:val="24"/>
                <w:lang w:eastAsia="en-GB"/>
              </w:rPr>
              <w:t>It was noted that</w:t>
            </w:r>
            <w:r w:rsidR="00C43846" w:rsidRPr="00B557F0">
              <w:rPr>
                <w:rFonts w:ascii="Verdana" w:eastAsia="Times New Roman" w:hAnsi="Verdana" w:cs="Times New Roman"/>
                <w:sz w:val="24"/>
                <w:szCs w:val="24"/>
                <w:lang w:eastAsia="en-GB"/>
              </w:rPr>
              <w:t xml:space="preserve"> the Public Health Management Strategy </w:t>
            </w:r>
            <w:r w:rsidRPr="00B557F0">
              <w:rPr>
                <w:rFonts w:ascii="Verdana" w:eastAsia="Times New Roman" w:hAnsi="Verdana" w:cs="Times New Roman"/>
                <w:sz w:val="24"/>
                <w:szCs w:val="24"/>
                <w:lang w:eastAsia="en-GB"/>
              </w:rPr>
              <w:t xml:space="preserve">would be presented to the Board for </w:t>
            </w:r>
            <w:r w:rsidRPr="00CE448B">
              <w:rPr>
                <w:rFonts w:ascii="Verdana" w:eastAsia="Times New Roman" w:hAnsi="Verdana" w:cs="Times New Roman"/>
                <w:sz w:val="24"/>
                <w:szCs w:val="24"/>
                <w:lang w:eastAsia="en-GB"/>
              </w:rPr>
              <w:t>approval in</w:t>
            </w:r>
            <w:r w:rsidR="00C43846" w:rsidRPr="00CE448B">
              <w:rPr>
                <w:rFonts w:ascii="Verdana" w:eastAsia="Times New Roman" w:hAnsi="Verdana" w:cs="Times New Roman"/>
                <w:sz w:val="24"/>
                <w:szCs w:val="24"/>
                <w:lang w:eastAsia="en-GB"/>
              </w:rPr>
              <w:t xml:space="preserve"> </w:t>
            </w:r>
            <w:r w:rsidR="00C43846" w:rsidRPr="00B557F0">
              <w:rPr>
                <w:rFonts w:ascii="Verdana" w:eastAsia="Times New Roman" w:hAnsi="Verdana" w:cs="Times New Roman"/>
                <w:sz w:val="24"/>
                <w:szCs w:val="24"/>
                <w:lang w:eastAsia="en-GB"/>
              </w:rPr>
              <w:t>September 2024</w:t>
            </w:r>
            <w:r w:rsidR="00C43846" w:rsidRPr="00CE448B">
              <w:rPr>
                <w:rFonts w:ascii="Verdana" w:eastAsia="Times New Roman" w:hAnsi="Verdana" w:cs="Times New Roman"/>
                <w:sz w:val="24"/>
                <w:szCs w:val="24"/>
                <w:lang w:eastAsia="en-GB"/>
              </w:rPr>
              <w:t xml:space="preserve">. </w:t>
            </w:r>
          </w:p>
          <w:p w14:paraId="07D3C398" w14:textId="77777777" w:rsidR="00C43846" w:rsidRPr="00C43846" w:rsidRDefault="00C43846" w:rsidP="00C43846">
            <w:pPr>
              <w:spacing w:after="0" w:line="240" w:lineRule="auto"/>
              <w:rPr>
                <w:rStyle w:val="eop"/>
                <w:rFonts w:ascii="Times New Roman" w:eastAsia="Times New Roman" w:hAnsi="Times New Roman" w:cs="Times New Roman"/>
                <w:sz w:val="24"/>
                <w:szCs w:val="24"/>
                <w:lang w:eastAsia="en-GB"/>
              </w:rPr>
            </w:pPr>
          </w:p>
          <w:p w14:paraId="4160FA83" w14:textId="73EDAFFC" w:rsidR="00983BFB" w:rsidRPr="002636F4" w:rsidRDefault="00983BFB" w:rsidP="002636F4">
            <w:pPr>
              <w:spacing w:line="240" w:lineRule="auto"/>
              <w:rPr>
                <w:rStyle w:val="normaltextrun"/>
                <w:rFonts w:ascii="Verdana" w:hAnsi="Verdana" w:cs="Segoe UI"/>
                <w:sz w:val="24"/>
                <w:szCs w:val="24"/>
              </w:rPr>
            </w:pPr>
            <w:r w:rsidRPr="002636F4">
              <w:rPr>
                <w:rStyle w:val="eop"/>
                <w:rFonts w:ascii="Verdana" w:hAnsi="Verdana"/>
                <w:sz w:val="24"/>
                <w:szCs w:val="24"/>
                <w:shd w:val="clear" w:color="auto" w:fill="FFFFFF"/>
              </w:rPr>
              <w:t>The Committee</w:t>
            </w:r>
            <w:r w:rsidRPr="002636F4">
              <w:rPr>
                <w:rStyle w:val="normaltextrun"/>
                <w:rFonts w:ascii="Verdana" w:hAnsi="Verdana"/>
                <w:b/>
                <w:bCs/>
                <w:color w:val="2F5496" w:themeColor="accent1" w:themeShade="BF"/>
                <w:sz w:val="24"/>
                <w:szCs w:val="24"/>
                <w:shd w:val="clear" w:color="auto" w:fill="FFFFFF"/>
              </w:rPr>
              <w:t xml:space="preserve"> </w:t>
            </w:r>
            <w:r w:rsidRPr="002636F4">
              <w:rPr>
                <w:rStyle w:val="normaltextrun"/>
                <w:rFonts w:ascii="Verdana" w:hAnsi="Verdana"/>
                <w:b/>
                <w:bCs/>
                <w:sz w:val="24"/>
                <w:szCs w:val="24"/>
                <w:shd w:val="clear" w:color="auto" w:fill="FFFFFF"/>
              </w:rPr>
              <w:t>NOTED</w:t>
            </w:r>
            <w:r w:rsidRPr="002636F4">
              <w:rPr>
                <w:rStyle w:val="normaltextrun"/>
                <w:rFonts w:ascii="Verdana" w:hAnsi="Verdana"/>
                <w:sz w:val="24"/>
                <w:szCs w:val="24"/>
                <w:shd w:val="clear" w:color="auto" w:fill="FFFFFF"/>
              </w:rPr>
              <w:t xml:space="preserve"> the </w:t>
            </w:r>
            <w:r w:rsidR="00B2193B" w:rsidRPr="002636F4">
              <w:rPr>
                <w:rStyle w:val="normaltextrun"/>
                <w:rFonts w:ascii="Verdana" w:hAnsi="Verdana"/>
                <w:sz w:val="24"/>
                <w:szCs w:val="24"/>
                <w:shd w:val="clear" w:color="auto" w:fill="FFFFFF"/>
              </w:rPr>
              <w:t xml:space="preserve">report for Assurance. </w:t>
            </w:r>
          </w:p>
        </w:tc>
      </w:tr>
      <w:tr w:rsidR="00AD559E" w:rsidRPr="002636F4" w14:paraId="5E25710D" w14:textId="77777777" w:rsidTr="007D4CBD">
        <w:trPr>
          <w:trHeight w:val="6148"/>
        </w:trPr>
        <w:tc>
          <w:tcPr>
            <w:tcW w:w="2552" w:type="dxa"/>
            <w:tcBorders>
              <w:top w:val="nil"/>
              <w:left w:val="single" w:sz="6" w:space="0" w:color="auto"/>
              <w:bottom w:val="nil"/>
              <w:right w:val="single" w:sz="6" w:space="0" w:color="auto"/>
            </w:tcBorders>
            <w:shd w:val="clear" w:color="auto" w:fill="1F3864" w:themeFill="accent1" w:themeFillShade="80"/>
          </w:tcPr>
          <w:p w14:paraId="48432A69" w14:textId="63B93E54" w:rsidR="00AD559E" w:rsidRPr="002636F4" w:rsidRDefault="00AD559E" w:rsidP="002636F4">
            <w:pPr>
              <w:spacing w:line="240" w:lineRule="auto"/>
              <w:rPr>
                <w:rFonts w:ascii="Verdana" w:eastAsia="Times New Roman" w:hAnsi="Verdana" w:cs="Segoe UI"/>
                <w:b/>
                <w:bCs/>
                <w:color w:val="FFFFFF"/>
                <w:sz w:val="24"/>
                <w:szCs w:val="24"/>
                <w:lang w:eastAsia="en-GB"/>
              </w:rPr>
            </w:pPr>
            <w:r w:rsidRPr="002636F4">
              <w:rPr>
                <w:rFonts w:ascii="Verdana" w:eastAsia="Times New Roman" w:hAnsi="Verdana" w:cs="Segoe UI"/>
                <w:b/>
                <w:bCs/>
                <w:color w:val="FFFFFF"/>
                <w:sz w:val="24"/>
                <w:szCs w:val="24"/>
                <w:lang w:eastAsia="en-GB"/>
              </w:rPr>
              <w:lastRenderedPageBreak/>
              <w:t>P</w:t>
            </w:r>
            <w:r w:rsidRPr="002636F4">
              <w:rPr>
                <w:rFonts w:ascii="Verdana" w:eastAsia="Times New Roman" w:hAnsi="Verdana"/>
                <w:b/>
                <w:bCs/>
                <w:color w:val="FFFFFF"/>
                <w:sz w:val="24"/>
                <w:szCs w:val="24"/>
                <w:lang w:eastAsia="en-GB"/>
              </w:rPr>
              <w:t>PHPC/0107/</w:t>
            </w:r>
            <w:r w:rsidR="00CE448B">
              <w:rPr>
                <w:rFonts w:ascii="Verdana" w:eastAsia="Times New Roman" w:hAnsi="Verdana"/>
                <w:b/>
                <w:bCs/>
                <w:color w:val="FFFFFF"/>
                <w:sz w:val="24"/>
                <w:szCs w:val="24"/>
                <w:lang w:eastAsia="en-GB"/>
              </w:rPr>
              <w:t>16</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3A64FE87" w14:textId="21F4B02B" w:rsidR="00BD03EA" w:rsidRPr="00BD03EA" w:rsidRDefault="00BD03EA" w:rsidP="00BD03EA">
            <w:pPr>
              <w:spacing w:after="0" w:line="240" w:lineRule="auto"/>
              <w:rPr>
                <w:rStyle w:val="normaltextrun"/>
                <w:rFonts w:ascii="Verdana" w:hAnsi="Verdana"/>
                <w:b/>
                <w:sz w:val="24"/>
                <w:szCs w:val="24"/>
              </w:rPr>
            </w:pPr>
            <w:r w:rsidRPr="00BD03EA">
              <w:rPr>
                <w:rStyle w:val="normaltextrun"/>
                <w:rFonts w:ascii="Verdana" w:hAnsi="Verdana"/>
                <w:b/>
                <w:sz w:val="24"/>
                <w:szCs w:val="24"/>
              </w:rPr>
              <w:t>Health protection &amp; vaccination programme update report</w:t>
            </w:r>
          </w:p>
          <w:p w14:paraId="3AE8D3EE" w14:textId="7C32401B" w:rsidR="00BD03EA" w:rsidRDefault="00BD03EA" w:rsidP="00BD03EA">
            <w:pPr>
              <w:spacing w:after="0" w:line="240" w:lineRule="auto"/>
              <w:rPr>
                <w:rStyle w:val="normaltextrun"/>
                <w:rFonts w:ascii="Verdana" w:hAnsi="Verdana"/>
                <w:bCs/>
                <w:sz w:val="24"/>
                <w:szCs w:val="24"/>
              </w:rPr>
            </w:pPr>
            <w:r w:rsidRPr="00BD03EA">
              <w:rPr>
                <w:rStyle w:val="normaltextrun"/>
                <w:rFonts w:ascii="Verdana" w:hAnsi="Verdana"/>
                <w:bCs/>
                <w:sz w:val="24"/>
                <w:szCs w:val="24"/>
              </w:rPr>
              <w:t xml:space="preserve">Tracy </w:t>
            </w:r>
            <w:r>
              <w:rPr>
                <w:rStyle w:val="normaltextrun"/>
                <w:rFonts w:ascii="Verdana" w:hAnsi="Verdana"/>
                <w:bCs/>
                <w:sz w:val="24"/>
                <w:szCs w:val="24"/>
              </w:rPr>
              <w:t>D</w:t>
            </w:r>
            <w:r w:rsidRPr="00BD03EA">
              <w:rPr>
                <w:rStyle w:val="normaltextrun"/>
                <w:rFonts w:ascii="Verdana" w:hAnsi="Verdana"/>
                <w:bCs/>
                <w:sz w:val="24"/>
                <w:szCs w:val="24"/>
              </w:rPr>
              <w:t>aszkiewicz (</w:t>
            </w:r>
            <w:r>
              <w:rPr>
                <w:rStyle w:val="normaltextrun"/>
                <w:rFonts w:ascii="Verdana" w:hAnsi="Verdana"/>
                <w:bCs/>
                <w:sz w:val="24"/>
                <w:szCs w:val="24"/>
              </w:rPr>
              <w:t>TD</w:t>
            </w:r>
            <w:r w:rsidRPr="00BD03EA">
              <w:rPr>
                <w:rStyle w:val="normaltextrun"/>
                <w:rFonts w:ascii="Verdana" w:hAnsi="Verdana"/>
                <w:bCs/>
                <w:sz w:val="24"/>
                <w:szCs w:val="24"/>
              </w:rPr>
              <w:t>), Director of Public Health, provided an update on the proposed new ways of working and plans for vaccination delivery</w:t>
            </w:r>
            <w:r w:rsidR="00AF3664">
              <w:rPr>
                <w:rStyle w:val="normaltextrun"/>
                <w:rFonts w:ascii="Verdana" w:hAnsi="Verdana"/>
                <w:bCs/>
                <w:sz w:val="24"/>
                <w:szCs w:val="24"/>
              </w:rPr>
              <w:t xml:space="preserve">. </w:t>
            </w:r>
            <w:r w:rsidRPr="00BD03EA">
              <w:rPr>
                <w:rStyle w:val="normaltextrun"/>
                <w:rFonts w:ascii="Verdana" w:hAnsi="Verdana"/>
                <w:bCs/>
                <w:sz w:val="24"/>
                <w:szCs w:val="24"/>
              </w:rPr>
              <w:t xml:space="preserve">The provision of recurrent discretionary allocation for health protection had presented an opportunity to review structures, services, and systems that had evolved over the past four years. </w:t>
            </w:r>
          </w:p>
          <w:p w14:paraId="402AA11D" w14:textId="77777777" w:rsidR="00AF3664" w:rsidRDefault="00AF3664" w:rsidP="00BD03EA">
            <w:pPr>
              <w:spacing w:after="0" w:line="240" w:lineRule="auto"/>
              <w:rPr>
                <w:rStyle w:val="normaltextrun"/>
                <w:rFonts w:ascii="Verdana" w:hAnsi="Verdana"/>
                <w:bCs/>
                <w:sz w:val="24"/>
                <w:szCs w:val="24"/>
              </w:rPr>
            </w:pPr>
          </w:p>
          <w:p w14:paraId="2F6B92E2" w14:textId="5ED184E1" w:rsidR="00BD03EA" w:rsidRPr="00BD03EA" w:rsidRDefault="00BD03EA" w:rsidP="00BD03EA">
            <w:pPr>
              <w:spacing w:line="240" w:lineRule="auto"/>
              <w:rPr>
                <w:rStyle w:val="normaltextrun"/>
                <w:rFonts w:ascii="Verdana" w:hAnsi="Verdana"/>
                <w:bCs/>
                <w:caps/>
                <w:sz w:val="24"/>
                <w:szCs w:val="24"/>
              </w:rPr>
            </w:pPr>
            <w:r w:rsidRPr="00BD03EA">
              <w:rPr>
                <w:rStyle w:val="normaltextrun"/>
                <w:rFonts w:ascii="Verdana" w:hAnsi="Verdana"/>
                <w:bCs/>
                <w:sz w:val="24"/>
                <w:szCs w:val="24"/>
              </w:rPr>
              <w:t>T</w:t>
            </w:r>
            <w:r w:rsidR="00AF3664">
              <w:rPr>
                <w:rStyle w:val="normaltextrun"/>
                <w:rFonts w:ascii="Verdana" w:hAnsi="Verdana"/>
                <w:bCs/>
                <w:sz w:val="24"/>
                <w:szCs w:val="24"/>
              </w:rPr>
              <w:t>D</w:t>
            </w:r>
            <w:r w:rsidRPr="00BD03EA">
              <w:rPr>
                <w:rStyle w:val="normaltextrun"/>
                <w:rFonts w:ascii="Verdana" w:hAnsi="Verdana"/>
                <w:bCs/>
                <w:sz w:val="24"/>
                <w:szCs w:val="24"/>
              </w:rPr>
              <w:t xml:space="preserve"> </w:t>
            </w:r>
            <w:r w:rsidR="00640EA4">
              <w:rPr>
                <w:rStyle w:val="normaltextrun"/>
                <w:rFonts w:ascii="Verdana" w:hAnsi="Verdana"/>
                <w:bCs/>
                <w:sz w:val="24"/>
                <w:szCs w:val="24"/>
              </w:rPr>
              <w:t xml:space="preserve">had </w:t>
            </w:r>
            <w:r w:rsidRPr="00BD03EA">
              <w:rPr>
                <w:rStyle w:val="normaltextrun"/>
                <w:rFonts w:ascii="Verdana" w:hAnsi="Verdana"/>
                <w:bCs/>
                <w:sz w:val="24"/>
                <w:szCs w:val="24"/>
              </w:rPr>
              <w:t xml:space="preserve">highlighted that it would take about three years to fully catch up on vaccination coverage, based on statistics indicating that some areas in </w:t>
            </w:r>
            <w:r w:rsidR="00AF3664" w:rsidRPr="00BD03EA">
              <w:rPr>
                <w:rStyle w:val="normaltextrun"/>
                <w:rFonts w:ascii="Verdana" w:hAnsi="Verdana"/>
                <w:bCs/>
                <w:sz w:val="24"/>
                <w:szCs w:val="24"/>
              </w:rPr>
              <w:t>Gwent</w:t>
            </w:r>
            <w:r w:rsidRPr="00BD03EA">
              <w:rPr>
                <w:rStyle w:val="normaltextrun"/>
                <w:rFonts w:ascii="Verdana" w:hAnsi="Verdana"/>
                <w:bCs/>
                <w:sz w:val="24"/>
                <w:szCs w:val="24"/>
              </w:rPr>
              <w:t xml:space="preserve"> had rates as low as 68%. Th</w:t>
            </w:r>
            <w:r w:rsidR="0002186A">
              <w:rPr>
                <w:rStyle w:val="normaltextrun"/>
                <w:rFonts w:ascii="Verdana" w:hAnsi="Verdana"/>
                <w:bCs/>
                <w:sz w:val="24"/>
                <w:szCs w:val="24"/>
              </w:rPr>
              <w:t xml:space="preserve">e </w:t>
            </w:r>
            <w:r w:rsidRPr="00BD03EA">
              <w:rPr>
                <w:rStyle w:val="normaltextrun"/>
                <w:rFonts w:ascii="Verdana" w:hAnsi="Verdana"/>
                <w:bCs/>
                <w:sz w:val="24"/>
                <w:szCs w:val="24"/>
              </w:rPr>
              <w:t xml:space="preserve">integration of </w:t>
            </w:r>
            <w:r w:rsidR="00AF3664" w:rsidRPr="00BD03EA">
              <w:rPr>
                <w:rStyle w:val="normaltextrun"/>
                <w:rFonts w:ascii="Verdana" w:hAnsi="Verdana"/>
                <w:bCs/>
                <w:sz w:val="24"/>
                <w:szCs w:val="24"/>
              </w:rPr>
              <w:t>vaccination</w:t>
            </w:r>
            <w:r w:rsidRPr="00BD03EA">
              <w:rPr>
                <w:rStyle w:val="normaltextrun"/>
                <w:rFonts w:ascii="Verdana" w:hAnsi="Verdana"/>
                <w:bCs/>
                <w:sz w:val="24"/>
                <w:szCs w:val="24"/>
              </w:rPr>
              <w:t xml:space="preserve"> services into </w:t>
            </w:r>
            <w:r w:rsidR="00AF3664">
              <w:rPr>
                <w:rStyle w:val="normaltextrun"/>
                <w:rFonts w:ascii="Verdana" w:hAnsi="Verdana"/>
                <w:bCs/>
                <w:sz w:val="24"/>
                <w:szCs w:val="24"/>
              </w:rPr>
              <w:t>P</w:t>
            </w:r>
            <w:r w:rsidRPr="00BD03EA">
              <w:rPr>
                <w:rStyle w:val="normaltextrun"/>
                <w:rFonts w:ascii="Verdana" w:hAnsi="Verdana"/>
                <w:bCs/>
                <w:sz w:val="24"/>
                <w:szCs w:val="24"/>
              </w:rPr>
              <w:t xml:space="preserve">rimary </w:t>
            </w:r>
            <w:r w:rsidR="00AF3664">
              <w:rPr>
                <w:rStyle w:val="normaltextrun"/>
                <w:rFonts w:ascii="Verdana" w:hAnsi="Verdana"/>
                <w:bCs/>
                <w:sz w:val="24"/>
                <w:szCs w:val="24"/>
              </w:rPr>
              <w:t>C</w:t>
            </w:r>
            <w:r w:rsidRPr="00BD03EA">
              <w:rPr>
                <w:rStyle w:val="normaltextrun"/>
                <w:rFonts w:ascii="Verdana" w:hAnsi="Verdana"/>
                <w:bCs/>
                <w:sz w:val="24"/>
                <w:szCs w:val="24"/>
              </w:rPr>
              <w:t>are</w:t>
            </w:r>
            <w:r w:rsidR="0002186A">
              <w:rPr>
                <w:rStyle w:val="normaltextrun"/>
                <w:rFonts w:ascii="Verdana" w:hAnsi="Verdana"/>
                <w:bCs/>
                <w:sz w:val="24"/>
                <w:szCs w:val="24"/>
              </w:rPr>
              <w:t xml:space="preserve"> would be key in increasing take-up of vaccinations.</w:t>
            </w:r>
          </w:p>
          <w:p w14:paraId="7E31509E" w14:textId="099B8A4C" w:rsidR="00BD03EA" w:rsidRPr="00BD03EA" w:rsidRDefault="00BD03EA" w:rsidP="00BD03EA">
            <w:pPr>
              <w:spacing w:line="240" w:lineRule="auto"/>
              <w:rPr>
                <w:rStyle w:val="normaltextrun"/>
                <w:rFonts w:ascii="Verdana" w:hAnsi="Verdana"/>
                <w:bCs/>
                <w:caps/>
                <w:sz w:val="24"/>
                <w:szCs w:val="24"/>
              </w:rPr>
            </w:pPr>
            <w:r w:rsidRPr="00BD03EA">
              <w:rPr>
                <w:rStyle w:val="normaltextrun"/>
                <w:rFonts w:ascii="Verdana" w:hAnsi="Verdana"/>
                <w:bCs/>
                <w:sz w:val="24"/>
                <w:szCs w:val="24"/>
              </w:rPr>
              <w:t>T</w:t>
            </w:r>
            <w:r w:rsidR="00AF3664">
              <w:rPr>
                <w:rStyle w:val="normaltextrun"/>
                <w:rFonts w:ascii="Verdana" w:hAnsi="Verdana"/>
                <w:bCs/>
                <w:sz w:val="24"/>
                <w:szCs w:val="24"/>
              </w:rPr>
              <w:t>D</w:t>
            </w:r>
            <w:r w:rsidRPr="00BD03EA">
              <w:rPr>
                <w:rStyle w:val="normaltextrun"/>
                <w:rFonts w:ascii="Verdana" w:hAnsi="Verdana"/>
                <w:bCs/>
                <w:sz w:val="24"/>
                <w:szCs w:val="24"/>
              </w:rPr>
              <w:t xml:space="preserve"> </w:t>
            </w:r>
            <w:r w:rsidR="00AF3664">
              <w:rPr>
                <w:rStyle w:val="normaltextrun"/>
                <w:rFonts w:ascii="Verdana" w:hAnsi="Verdana"/>
                <w:bCs/>
                <w:sz w:val="24"/>
                <w:szCs w:val="24"/>
              </w:rPr>
              <w:t>re</w:t>
            </w:r>
            <w:r w:rsidR="00AF3664" w:rsidRPr="00BD03EA">
              <w:rPr>
                <w:rStyle w:val="normaltextrun"/>
                <w:rFonts w:ascii="Verdana" w:hAnsi="Verdana"/>
                <w:bCs/>
                <w:sz w:val="24"/>
                <w:szCs w:val="24"/>
              </w:rPr>
              <w:t>assured</w:t>
            </w:r>
            <w:r w:rsidRPr="00BD03EA">
              <w:rPr>
                <w:rStyle w:val="normaltextrun"/>
                <w:rFonts w:ascii="Verdana" w:hAnsi="Verdana"/>
                <w:bCs/>
                <w:sz w:val="24"/>
                <w:szCs w:val="24"/>
              </w:rPr>
              <w:t xml:space="preserve"> </w:t>
            </w:r>
            <w:r w:rsidR="00AF3664">
              <w:rPr>
                <w:rStyle w:val="normaltextrun"/>
                <w:rFonts w:ascii="Verdana" w:hAnsi="Verdana"/>
                <w:bCs/>
                <w:sz w:val="24"/>
                <w:szCs w:val="24"/>
              </w:rPr>
              <w:t xml:space="preserve">the Committee </w:t>
            </w:r>
            <w:r w:rsidRPr="00BD03EA">
              <w:rPr>
                <w:rStyle w:val="normaltextrun"/>
                <w:rFonts w:ascii="Verdana" w:hAnsi="Verdana"/>
                <w:bCs/>
                <w:sz w:val="24"/>
                <w:szCs w:val="24"/>
              </w:rPr>
              <w:t xml:space="preserve">that </w:t>
            </w:r>
            <w:r w:rsidR="00B557F0">
              <w:rPr>
                <w:rStyle w:val="normaltextrun"/>
                <w:rFonts w:ascii="Verdana" w:hAnsi="Verdana"/>
                <w:bCs/>
                <w:sz w:val="24"/>
                <w:szCs w:val="24"/>
              </w:rPr>
              <w:t>q</w:t>
            </w:r>
            <w:r w:rsidR="0002186A">
              <w:rPr>
                <w:rStyle w:val="normaltextrun"/>
                <w:rFonts w:ascii="Verdana" w:hAnsi="Verdana"/>
                <w:bCs/>
                <w:sz w:val="24"/>
                <w:szCs w:val="24"/>
              </w:rPr>
              <w:t xml:space="preserve">uarterly </w:t>
            </w:r>
            <w:r w:rsidRPr="00BD03EA">
              <w:rPr>
                <w:rStyle w:val="normaltextrun"/>
                <w:rFonts w:ascii="Verdana" w:hAnsi="Verdana"/>
                <w:bCs/>
                <w:sz w:val="24"/>
                <w:szCs w:val="24"/>
              </w:rPr>
              <w:t xml:space="preserve">Reviews had been </w:t>
            </w:r>
            <w:r w:rsidR="00AF3664">
              <w:rPr>
                <w:rStyle w:val="normaltextrun"/>
                <w:rFonts w:ascii="Verdana" w:hAnsi="Verdana"/>
                <w:bCs/>
                <w:sz w:val="24"/>
                <w:szCs w:val="24"/>
              </w:rPr>
              <w:t>undertaken</w:t>
            </w:r>
            <w:r w:rsidR="0002186A">
              <w:rPr>
                <w:rStyle w:val="normaltextrun"/>
                <w:rFonts w:ascii="Verdana" w:hAnsi="Verdana"/>
                <w:bCs/>
                <w:sz w:val="24"/>
                <w:szCs w:val="24"/>
              </w:rPr>
              <w:t xml:space="preserve"> to ensure delivery of the vaccination plan </w:t>
            </w:r>
            <w:r w:rsidRPr="00BD03EA">
              <w:rPr>
                <w:rStyle w:val="normaltextrun"/>
                <w:rFonts w:ascii="Verdana" w:hAnsi="Verdana"/>
                <w:bCs/>
                <w:sz w:val="24"/>
                <w:szCs w:val="24"/>
              </w:rPr>
              <w:t xml:space="preserve">alongside the initiation of a year-long </w:t>
            </w:r>
            <w:r w:rsidR="0002186A">
              <w:rPr>
                <w:rStyle w:val="normaltextrun"/>
                <w:rFonts w:ascii="Verdana" w:hAnsi="Verdana"/>
                <w:bCs/>
                <w:sz w:val="24"/>
                <w:szCs w:val="24"/>
              </w:rPr>
              <w:t>review of Microbiology.</w:t>
            </w:r>
          </w:p>
          <w:p w14:paraId="53BEEA0A" w14:textId="7B672663" w:rsidR="00AD559E" w:rsidRPr="00BD03EA" w:rsidRDefault="00BD03EA" w:rsidP="00BD03EA">
            <w:pPr>
              <w:spacing w:line="240" w:lineRule="auto"/>
              <w:rPr>
                <w:rStyle w:val="normaltextrun"/>
                <w:rFonts w:ascii="Verdana" w:hAnsi="Verdana"/>
                <w:bCs/>
                <w:caps/>
                <w:sz w:val="24"/>
                <w:szCs w:val="24"/>
              </w:rPr>
            </w:pPr>
            <w:r w:rsidRPr="00BD03EA">
              <w:rPr>
                <w:rStyle w:val="normaltextrun"/>
                <w:rFonts w:ascii="Verdana" w:hAnsi="Verdana"/>
                <w:bCs/>
                <w:sz w:val="24"/>
                <w:szCs w:val="24"/>
              </w:rPr>
              <w:t xml:space="preserve">The </w:t>
            </w:r>
            <w:r w:rsidR="00AF3664">
              <w:rPr>
                <w:rStyle w:val="normaltextrun"/>
                <w:rFonts w:ascii="Verdana" w:hAnsi="Verdana"/>
                <w:bCs/>
                <w:sz w:val="24"/>
                <w:szCs w:val="24"/>
              </w:rPr>
              <w:t>C</w:t>
            </w:r>
            <w:r w:rsidRPr="00BD03EA">
              <w:rPr>
                <w:rStyle w:val="normaltextrun"/>
                <w:rFonts w:ascii="Verdana" w:hAnsi="Verdana"/>
                <w:bCs/>
                <w:sz w:val="24"/>
                <w:szCs w:val="24"/>
              </w:rPr>
              <w:t xml:space="preserve">ommittee </w:t>
            </w:r>
            <w:r w:rsidR="00AF3664" w:rsidRPr="00AF3664">
              <w:rPr>
                <w:rStyle w:val="normaltextrun"/>
                <w:rFonts w:ascii="Verdana" w:hAnsi="Verdana"/>
                <w:b/>
                <w:sz w:val="24"/>
                <w:szCs w:val="24"/>
              </w:rPr>
              <w:t>NOTED</w:t>
            </w:r>
            <w:r w:rsidRPr="00BD03EA">
              <w:rPr>
                <w:rStyle w:val="normaltextrun"/>
                <w:rFonts w:ascii="Verdana" w:hAnsi="Verdana"/>
                <w:bCs/>
                <w:sz w:val="24"/>
                <w:szCs w:val="24"/>
              </w:rPr>
              <w:t xml:space="preserve"> the update on health protection and vaccination programmes.</w:t>
            </w:r>
          </w:p>
        </w:tc>
      </w:tr>
      <w:tr w:rsidR="00ED4601" w:rsidRPr="002636F4" w14:paraId="608C7ADB" w14:textId="77777777" w:rsidTr="007D4CBD">
        <w:trPr>
          <w:trHeight w:val="300"/>
        </w:trPr>
        <w:tc>
          <w:tcPr>
            <w:tcW w:w="2552" w:type="dxa"/>
            <w:tcBorders>
              <w:top w:val="nil"/>
              <w:left w:val="single" w:sz="6" w:space="0" w:color="auto"/>
              <w:bottom w:val="nil"/>
              <w:right w:val="single" w:sz="6" w:space="0" w:color="auto"/>
            </w:tcBorders>
            <w:shd w:val="clear" w:color="auto" w:fill="1F3864" w:themeFill="accent1" w:themeFillShade="80"/>
          </w:tcPr>
          <w:p w14:paraId="6D5070D3" w14:textId="72AB9257" w:rsidR="00ED4601" w:rsidRPr="002636F4" w:rsidRDefault="00AD559E" w:rsidP="002636F4">
            <w:pPr>
              <w:spacing w:after="0" w:line="240" w:lineRule="auto"/>
              <w:textAlignment w:val="baseline"/>
              <w:rPr>
                <w:rFonts w:ascii="Verdana" w:eastAsia="Times New Roman" w:hAnsi="Verdana" w:cs="Segoe UI"/>
                <w:b/>
                <w:bCs/>
                <w:color w:val="FFFFFF"/>
                <w:sz w:val="24"/>
                <w:szCs w:val="24"/>
                <w:lang w:eastAsia="en-GB"/>
              </w:rPr>
            </w:pPr>
            <w:r w:rsidRPr="002636F4">
              <w:rPr>
                <w:rFonts w:ascii="Verdana" w:eastAsia="Times New Roman" w:hAnsi="Verdana" w:cs="Segoe UI"/>
                <w:b/>
                <w:bCs/>
                <w:color w:val="FFFFFF"/>
                <w:sz w:val="24"/>
                <w:szCs w:val="24"/>
                <w:lang w:eastAsia="en-GB"/>
              </w:rPr>
              <w:t>PPHPC/0107/</w:t>
            </w:r>
            <w:r w:rsidR="00CE448B">
              <w:rPr>
                <w:rFonts w:ascii="Verdana" w:eastAsia="Times New Roman" w:hAnsi="Verdana" w:cs="Segoe UI"/>
                <w:b/>
                <w:bCs/>
                <w:color w:val="FFFFFF"/>
                <w:sz w:val="24"/>
                <w:szCs w:val="24"/>
                <w:lang w:eastAsia="en-GB"/>
              </w:rPr>
              <w:t>17</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714924E7" w14:textId="77777777" w:rsidR="00C52FA6" w:rsidRPr="002636F4" w:rsidRDefault="00C52FA6" w:rsidP="002636F4">
            <w:pPr>
              <w:spacing w:after="0" w:line="240" w:lineRule="auto"/>
              <w:textAlignment w:val="baseline"/>
              <w:rPr>
                <w:rFonts w:ascii="Verdana" w:eastAsia="Times New Roman" w:hAnsi="Verdana" w:cs="Segoe UI"/>
                <w:b/>
                <w:bCs/>
                <w:sz w:val="24"/>
                <w:szCs w:val="24"/>
                <w:lang w:eastAsia="en-GB"/>
              </w:rPr>
            </w:pPr>
            <w:r w:rsidRPr="002636F4">
              <w:rPr>
                <w:rFonts w:ascii="Verdana" w:eastAsia="Times New Roman" w:hAnsi="Verdana" w:cs="Segoe UI"/>
                <w:b/>
                <w:bCs/>
                <w:sz w:val="24"/>
                <w:szCs w:val="24"/>
                <w:lang w:eastAsia="en-GB"/>
              </w:rPr>
              <w:t xml:space="preserve">Items to be Brought to the Attention of the Board and Other Committees </w:t>
            </w:r>
          </w:p>
          <w:p w14:paraId="19F0BF8A" w14:textId="1542CAB7" w:rsidR="00F619E9" w:rsidRDefault="00F619E9" w:rsidP="002636F4">
            <w:pPr>
              <w:pStyle w:val="ListParagraph"/>
              <w:numPr>
                <w:ilvl w:val="0"/>
                <w:numId w:val="5"/>
              </w:numPr>
              <w:spacing w:after="0" w:line="240" w:lineRule="auto"/>
              <w:textAlignment w:val="baseline"/>
              <w:rPr>
                <w:rFonts w:ascii="Verdana" w:eastAsia="Times New Roman" w:hAnsi="Verdana" w:cs="Segoe UI"/>
                <w:sz w:val="24"/>
                <w:szCs w:val="24"/>
                <w:lang w:eastAsia="en-GB"/>
              </w:rPr>
            </w:pPr>
            <w:r w:rsidRPr="002636F4">
              <w:rPr>
                <w:rFonts w:ascii="Verdana" w:eastAsia="Times New Roman" w:hAnsi="Verdana" w:cs="Segoe UI"/>
                <w:sz w:val="24"/>
                <w:szCs w:val="24"/>
                <w:lang w:eastAsia="en-GB"/>
              </w:rPr>
              <w:t xml:space="preserve">Emergency </w:t>
            </w:r>
            <w:r w:rsidR="0002186A">
              <w:rPr>
                <w:rFonts w:ascii="Verdana" w:eastAsia="Times New Roman" w:hAnsi="Verdana" w:cs="Segoe UI"/>
                <w:sz w:val="24"/>
                <w:szCs w:val="24"/>
                <w:lang w:eastAsia="en-GB"/>
              </w:rPr>
              <w:t>P</w:t>
            </w:r>
            <w:r w:rsidR="00B663CD" w:rsidRPr="002636F4">
              <w:rPr>
                <w:rFonts w:ascii="Verdana" w:eastAsia="Times New Roman" w:hAnsi="Verdana" w:cs="Segoe UI"/>
                <w:sz w:val="24"/>
                <w:szCs w:val="24"/>
                <w:lang w:eastAsia="en-GB"/>
              </w:rPr>
              <w:t>l</w:t>
            </w:r>
            <w:r w:rsidRPr="002636F4">
              <w:rPr>
                <w:rFonts w:ascii="Verdana" w:eastAsia="Times New Roman" w:hAnsi="Verdana" w:cs="Segoe UI"/>
                <w:sz w:val="24"/>
                <w:szCs w:val="24"/>
                <w:lang w:eastAsia="en-GB"/>
              </w:rPr>
              <w:t xml:space="preserve">anning </w:t>
            </w:r>
            <w:r w:rsidR="0002186A">
              <w:rPr>
                <w:rFonts w:ascii="Verdana" w:eastAsia="Times New Roman" w:hAnsi="Verdana" w:cs="Segoe UI"/>
                <w:sz w:val="24"/>
                <w:szCs w:val="24"/>
                <w:lang w:eastAsia="en-GB"/>
              </w:rPr>
              <w:t>R</w:t>
            </w:r>
            <w:r w:rsidRPr="002636F4">
              <w:rPr>
                <w:rFonts w:ascii="Verdana" w:eastAsia="Times New Roman" w:hAnsi="Verdana" w:cs="Segoe UI"/>
                <w:sz w:val="24"/>
                <w:szCs w:val="24"/>
                <w:lang w:eastAsia="en-GB"/>
              </w:rPr>
              <w:t xml:space="preserve">eport </w:t>
            </w:r>
            <w:r w:rsidR="0002186A">
              <w:rPr>
                <w:rFonts w:ascii="Verdana" w:eastAsia="Times New Roman" w:hAnsi="Verdana" w:cs="Segoe UI"/>
                <w:sz w:val="24"/>
                <w:szCs w:val="24"/>
                <w:lang w:eastAsia="en-GB"/>
              </w:rPr>
              <w:t>O</w:t>
            </w:r>
            <w:r w:rsidRPr="002636F4">
              <w:rPr>
                <w:rFonts w:ascii="Verdana" w:eastAsia="Times New Roman" w:hAnsi="Verdana" w:cs="Segoe UI"/>
                <w:sz w:val="24"/>
                <w:szCs w:val="24"/>
                <w:lang w:eastAsia="en-GB"/>
              </w:rPr>
              <w:t xml:space="preserve">utcomes </w:t>
            </w:r>
          </w:p>
          <w:p w14:paraId="27CE3930" w14:textId="03434806" w:rsidR="0002186A" w:rsidRPr="002636F4" w:rsidRDefault="0002186A" w:rsidP="002636F4">
            <w:pPr>
              <w:pStyle w:val="ListParagraph"/>
              <w:numPr>
                <w:ilvl w:val="0"/>
                <w:numId w:val="5"/>
              </w:numPr>
              <w:spacing w:after="0" w:line="240" w:lineRule="auto"/>
              <w:textAlignment w:val="baseline"/>
              <w:rPr>
                <w:rFonts w:ascii="Verdana" w:eastAsia="Times New Roman" w:hAnsi="Verdana" w:cs="Segoe UI"/>
                <w:sz w:val="24"/>
                <w:szCs w:val="24"/>
                <w:lang w:eastAsia="en-GB"/>
              </w:rPr>
            </w:pPr>
            <w:r>
              <w:rPr>
                <w:rFonts w:ascii="Verdana" w:eastAsia="Times New Roman" w:hAnsi="Verdana" w:cs="Segoe UI"/>
                <w:sz w:val="24"/>
                <w:szCs w:val="24"/>
                <w:lang w:eastAsia="en-GB"/>
              </w:rPr>
              <w:t>Update on the Long-Term Strategy</w:t>
            </w:r>
          </w:p>
          <w:p w14:paraId="42054DF5" w14:textId="73082141" w:rsidR="00E962D4" w:rsidRPr="002636F4" w:rsidRDefault="00E962D4" w:rsidP="002636F4">
            <w:pPr>
              <w:spacing w:after="0" w:line="240" w:lineRule="auto"/>
              <w:ind w:left="360"/>
              <w:textAlignment w:val="baseline"/>
              <w:rPr>
                <w:rFonts w:ascii="Verdana" w:eastAsia="Times New Roman" w:hAnsi="Verdana" w:cs="Segoe UI"/>
                <w:sz w:val="24"/>
                <w:szCs w:val="24"/>
                <w:lang w:eastAsia="en-GB"/>
              </w:rPr>
            </w:pPr>
          </w:p>
        </w:tc>
      </w:tr>
      <w:tr w:rsidR="00C52FA6" w:rsidRPr="002636F4" w14:paraId="662D130A" w14:textId="77777777" w:rsidTr="007D4CBD">
        <w:trPr>
          <w:trHeight w:val="785"/>
        </w:trPr>
        <w:tc>
          <w:tcPr>
            <w:tcW w:w="2552" w:type="dxa"/>
            <w:tcBorders>
              <w:top w:val="nil"/>
              <w:left w:val="single" w:sz="6" w:space="0" w:color="auto"/>
              <w:bottom w:val="nil"/>
              <w:right w:val="single" w:sz="6" w:space="0" w:color="auto"/>
            </w:tcBorders>
            <w:shd w:val="clear" w:color="auto" w:fill="1F3864" w:themeFill="accent1" w:themeFillShade="80"/>
          </w:tcPr>
          <w:p w14:paraId="623AA386" w14:textId="2AEE1E3B" w:rsidR="00C52FA6" w:rsidRPr="002636F4" w:rsidRDefault="00AD559E" w:rsidP="002636F4">
            <w:pPr>
              <w:spacing w:after="0" w:line="240" w:lineRule="auto"/>
              <w:textAlignment w:val="baseline"/>
              <w:rPr>
                <w:rFonts w:ascii="Verdana" w:eastAsia="Times New Roman" w:hAnsi="Verdana" w:cs="Segoe UI"/>
                <w:b/>
                <w:bCs/>
                <w:color w:val="FFFFFF"/>
                <w:sz w:val="24"/>
                <w:szCs w:val="24"/>
                <w:lang w:eastAsia="en-GB"/>
              </w:rPr>
            </w:pPr>
            <w:r w:rsidRPr="002636F4">
              <w:rPr>
                <w:rFonts w:ascii="Verdana" w:eastAsia="Times New Roman" w:hAnsi="Verdana" w:cs="Segoe UI"/>
                <w:b/>
                <w:bCs/>
                <w:color w:val="FFFFFF"/>
                <w:sz w:val="24"/>
                <w:szCs w:val="24"/>
                <w:lang w:eastAsia="en-GB"/>
              </w:rPr>
              <w:t>PPHPC/0107/</w:t>
            </w:r>
            <w:r w:rsidR="00CE448B">
              <w:rPr>
                <w:rFonts w:ascii="Verdana" w:eastAsia="Times New Roman" w:hAnsi="Verdana" w:cs="Segoe UI"/>
                <w:b/>
                <w:bCs/>
                <w:color w:val="FFFFFF"/>
                <w:sz w:val="24"/>
                <w:szCs w:val="24"/>
                <w:lang w:eastAsia="en-GB"/>
              </w:rPr>
              <w:t>18</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09005E84" w14:textId="77777777" w:rsidR="00C52FA6" w:rsidRPr="002636F4" w:rsidRDefault="00C52FA6" w:rsidP="002636F4">
            <w:pPr>
              <w:spacing w:after="0" w:line="240" w:lineRule="auto"/>
              <w:textAlignment w:val="baseline"/>
              <w:rPr>
                <w:rFonts w:ascii="Verdana" w:eastAsia="Times New Roman" w:hAnsi="Verdana" w:cs="Segoe UI"/>
                <w:b/>
                <w:bCs/>
                <w:sz w:val="24"/>
                <w:szCs w:val="24"/>
                <w:lang w:eastAsia="en-GB"/>
              </w:rPr>
            </w:pPr>
            <w:r w:rsidRPr="002636F4">
              <w:rPr>
                <w:rFonts w:ascii="Verdana" w:eastAsia="Times New Roman" w:hAnsi="Verdana" w:cs="Segoe UI"/>
                <w:b/>
                <w:bCs/>
                <w:sz w:val="24"/>
                <w:szCs w:val="24"/>
                <w:lang w:eastAsia="en-GB"/>
              </w:rPr>
              <w:t xml:space="preserve">Any Other Urgent Business </w:t>
            </w:r>
          </w:p>
          <w:p w14:paraId="7EA04968" w14:textId="5BAD99E1" w:rsidR="0002186A" w:rsidRPr="00640EA4" w:rsidRDefault="00B557F0" w:rsidP="00640EA4">
            <w:pPr>
              <w:spacing w:after="0" w:line="240" w:lineRule="auto"/>
              <w:textAlignment w:val="baseline"/>
              <w:rPr>
                <w:rFonts w:ascii="Verdana" w:eastAsia="Times New Roman" w:hAnsi="Verdana" w:cs="Segoe UI"/>
                <w:sz w:val="24"/>
                <w:szCs w:val="24"/>
                <w:lang w:eastAsia="en-GB"/>
              </w:rPr>
            </w:pPr>
            <w:r w:rsidRPr="00640EA4">
              <w:rPr>
                <w:rFonts w:ascii="Verdana" w:eastAsia="Times New Roman" w:hAnsi="Verdana" w:cs="Segoe UI"/>
                <w:sz w:val="24"/>
                <w:szCs w:val="24"/>
                <w:lang w:eastAsia="en-GB"/>
              </w:rPr>
              <w:t>T</w:t>
            </w:r>
            <w:r w:rsidRPr="00640EA4">
              <w:rPr>
                <w:rFonts w:ascii="Verdana" w:eastAsia="Times New Roman" w:hAnsi="Verdana"/>
                <w:sz w:val="24"/>
                <w:szCs w:val="24"/>
                <w:lang w:eastAsia="en-GB"/>
              </w:rPr>
              <w:t xml:space="preserve">here was no urgent business </w:t>
            </w:r>
            <w:r w:rsidR="0002186A" w:rsidRPr="00640EA4">
              <w:rPr>
                <w:rFonts w:ascii="Verdana" w:eastAsia="Times New Roman" w:hAnsi="Verdana" w:cs="Segoe UI"/>
                <w:sz w:val="24"/>
                <w:szCs w:val="24"/>
                <w:lang w:eastAsia="en-GB"/>
              </w:rPr>
              <w:t>raised</w:t>
            </w:r>
            <w:r w:rsidRPr="00640EA4">
              <w:rPr>
                <w:rFonts w:ascii="Verdana" w:eastAsia="Times New Roman" w:hAnsi="Verdana" w:cs="Segoe UI"/>
                <w:sz w:val="24"/>
                <w:szCs w:val="24"/>
                <w:lang w:eastAsia="en-GB"/>
              </w:rPr>
              <w:t xml:space="preserve"> </w:t>
            </w:r>
            <w:r w:rsidRPr="00640EA4">
              <w:rPr>
                <w:rFonts w:ascii="Verdana" w:eastAsia="Times New Roman" w:hAnsi="Verdana"/>
                <w:sz w:val="24"/>
                <w:szCs w:val="24"/>
                <w:lang w:eastAsia="en-GB"/>
              </w:rPr>
              <w:t>for discussion</w:t>
            </w:r>
            <w:r w:rsidR="00640EA4" w:rsidRPr="00640EA4">
              <w:rPr>
                <w:rFonts w:ascii="Verdana" w:eastAsia="Times New Roman" w:hAnsi="Verdana"/>
                <w:sz w:val="24"/>
                <w:szCs w:val="24"/>
                <w:lang w:eastAsia="en-GB"/>
              </w:rPr>
              <w:t>.</w:t>
            </w:r>
          </w:p>
        </w:tc>
      </w:tr>
      <w:tr w:rsidR="00C52FA6" w:rsidRPr="002636F4" w14:paraId="202D137C" w14:textId="77777777" w:rsidTr="007D4CBD">
        <w:trPr>
          <w:trHeight w:val="300"/>
        </w:trPr>
        <w:tc>
          <w:tcPr>
            <w:tcW w:w="2552" w:type="dxa"/>
            <w:tcBorders>
              <w:top w:val="nil"/>
              <w:left w:val="single" w:sz="6" w:space="0" w:color="auto"/>
              <w:bottom w:val="single" w:sz="6" w:space="0" w:color="auto"/>
              <w:right w:val="single" w:sz="6" w:space="0" w:color="auto"/>
            </w:tcBorders>
            <w:shd w:val="clear" w:color="auto" w:fill="1F3864" w:themeFill="accent1" w:themeFillShade="80"/>
          </w:tcPr>
          <w:p w14:paraId="47AB2D19" w14:textId="5E33E32C" w:rsidR="00C52FA6" w:rsidRPr="002636F4" w:rsidRDefault="00AD559E" w:rsidP="002636F4">
            <w:pPr>
              <w:spacing w:after="0" w:line="240" w:lineRule="auto"/>
              <w:textAlignment w:val="baseline"/>
              <w:rPr>
                <w:rFonts w:ascii="Verdana" w:eastAsia="Times New Roman" w:hAnsi="Verdana" w:cs="Segoe UI"/>
                <w:b/>
                <w:bCs/>
                <w:color w:val="FFFFFF"/>
                <w:sz w:val="24"/>
                <w:szCs w:val="24"/>
                <w:lang w:eastAsia="en-GB"/>
              </w:rPr>
            </w:pPr>
            <w:r w:rsidRPr="002636F4">
              <w:rPr>
                <w:rFonts w:ascii="Verdana" w:eastAsia="Times New Roman" w:hAnsi="Verdana" w:cs="Segoe UI"/>
                <w:b/>
                <w:bCs/>
                <w:color w:val="FFFFFF"/>
                <w:sz w:val="24"/>
                <w:szCs w:val="24"/>
                <w:lang w:eastAsia="en-GB"/>
              </w:rPr>
              <w:t>PPHPC/0107/</w:t>
            </w:r>
            <w:r w:rsidR="00CE448B">
              <w:rPr>
                <w:rFonts w:ascii="Verdana" w:eastAsia="Times New Roman" w:hAnsi="Verdana" w:cs="Segoe UI"/>
                <w:b/>
                <w:bCs/>
                <w:color w:val="FFFFFF"/>
                <w:sz w:val="24"/>
                <w:szCs w:val="24"/>
                <w:lang w:eastAsia="en-GB"/>
              </w:rPr>
              <w:t>19</w:t>
            </w:r>
          </w:p>
        </w:tc>
        <w:tc>
          <w:tcPr>
            <w:tcW w:w="7654" w:type="dxa"/>
            <w:tcBorders>
              <w:top w:val="single" w:sz="6" w:space="0" w:color="auto"/>
              <w:left w:val="single" w:sz="6" w:space="0" w:color="auto"/>
              <w:bottom w:val="single" w:sz="6" w:space="0" w:color="auto"/>
              <w:right w:val="single" w:sz="6" w:space="0" w:color="auto"/>
            </w:tcBorders>
            <w:shd w:val="clear" w:color="auto" w:fill="auto"/>
          </w:tcPr>
          <w:p w14:paraId="62CF18B2" w14:textId="77777777" w:rsidR="00C52FA6" w:rsidRPr="002636F4" w:rsidRDefault="00C52FA6" w:rsidP="002636F4">
            <w:pPr>
              <w:spacing w:after="0" w:line="240" w:lineRule="auto"/>
              <w:textAlignment w:val="baseline"/>
              <w:rPr>
                <w:rFonts w:ascii="Verdana" w:eastAsia="Times New Roman" w:hAnsi="Verdana" w:cs="Segoe UI"/>
                <w:b/>
                <w:bCs/>
                <w:sz w:val="24"/>
                <w:szCs w:val="24"/>
                <w:lang w:eastAsia="en-GB"/>
              </w:rPr>
            </w:pPr>
            <w:r w:rsidRPr="002636F4">
              <w:rPr>
                <w:rFonts w:ascii="Verdana" w:eastAsia="Times New Roman" w:hAnsi="Verdana" w:cs="Segoe UI"/>
                <w:b/>
                <w:bCs/>
                <w:sz w:val="24"/>
                <w:szCs w:val="24"/>
                <w:lang w:eastAsia="en-GB"/>
              </w:rPr>
              <w:t xml:space="preserve">Date of the Next Meeting: </w:t>
            </w:r>
          </w:p>
          <w:p w14:paraId="0CEDF718" w14:textId="3F9F7BA8" w:rsidR="00C52FA6" w:rsidRPr="002636F4" w:rsidRDefault="00983BFB" w:rsidP="002636F4">
            <w:pPr>
              <w:pStyle w:val="ListParagraph"/>
              <w:numPr>
                <w:ilvl w:val="0"/>
                <w:numId w:val="5"/>
              </w:numPr>
              <w:spacing w:after="0" w:line="240" w:lineRule="auto"/>
              <w:textAlignment w:val="baseline"/>
              <w:rPr>
                <w:rFonts w:ascii="Verdana" w:hAnsi="Verdana"/>
                <w:sz w:val="24"/>
                <w:szCs w:val="24"/>
              </w:rPr>
            </w:pPr>
            <w:r w:rsidRPr="002636F4">
              <w:rPr>
                <w:rFonts w:ascii="Verdana" w:hAnsi="Verdana"/>
                <w:sz w:val="24"/>
                <w:szCs w:val="24"/>
              </w:rPr>
              <w:t>30</w:t>
            </w:r>
            <w:r w:rsidR="00B557F0" w:rsidRPr="00CE448B">
              <w:rPr>
                <w:rFonts w:ascii="Verdana" w:hAnsi="Verdana"/>
                <w:sz w:val="24"/>
                <w:szCs w:val="24"/>
                <w:vertAlign w:val="superscript"/>
              </w:rPr>
              <w:t>t</w:t>
            </w:r>
            <w:r w:rsidR="00B557F0" w:rsidRPr="00CE448B">
              <w:rPr>
                <w:rFonts w:ascii="Verdana" w:hAnsi="Verdana"/>
                <w:vertAlign w:val="superscript"/>
              </w:rPr>
              <w:t>h</w:t>
            </w:r>
            <w:r w:rsidR="00B557F0">
              <w:rPr>
                <w:rFonts w:ascii="Verdana" w:hAnsi="Verdana"/>
              </w:rPr>
              <w:t xml:space="preserve"> </w:t>
            </w:r>
            <w:r w:rsidRPr="002636F4">
              <w:rPr>
                <w:rFonts w:ascii="Verdana" w:hAnsi="Verdana"/>
                <w:sz w:val="24"/>
                <w:szCs w:val="24"/>
              </w:rPr>
              <w:t>September 2024</w:t>
            </w:r>
          </w:p>
        </w:tc>
      </w:tr>
    </w:tbl>
    <w:p w14:paraId="74F116B5" w14:textId="77777777" w:rsidR="00360454" w:rsidRDefault="00360454"/>
    <w:sectPr w:rsidR="00360454" w:rsidSect="00306163">
      <w:footerReference w:type="default" r:id="rId12"/>
      <w:pgSz w:w="11906" w:h="16838"/>
      <w:pgMar w:top="113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3923AE" w14:textId="77777777" w:rsidR="00B02BB7" w:rsidRDefault="00B02BB7" w:rsidP="00AD6062">
      <w:pPr>
        <w:spacing w:after="0" w:line="240" w:lineRule="auto"/>
      </w:pPr>
      <w:r>
        <w:separator/>
      </w:r>
    </w:p>
  </w:endnote>
  <w:endnote w:type="continuationSeparator" w:id="0">
    <w:p w14:paraId="083908AD" w14:textId="77777777" w:rsidR="00B02BB7" w:rsidRDefault="00B02BB7" w:rsidP="00AD60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5F1942" w14:textId="2AC4E648" w:rsidR="00AD6062" w:rsidRDefault="00AD6062">
    <w:pPr>
      <w:pStyle w:val="Footer"/>
    </w:pPr>
    <w:r>
      <w:rPr>
        <w:noProof/>
      </w:rPr>
      <w:drawing>
        <wp:inline distT="0" distB="0" distL="0" distR="0" wp14:anchorId="28D77D6F" wp14:editId="36C0D83A">
          <wp:extent cx="5276850" cy="752475"/>
          <wp:effectExtent l="0" t="0" r="0" b="9525"/>
          <wp:docPr id="548367475" name="Picture 548367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6850" cy="752475"/>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39C5E5" w14:textId="77777777" w:rsidR="00B02BB7" w:rsidRDefault="00B02BB7" w:rsidP="00AD6062">
      <w:pPr>
        <w:spacing w:after="0" w:line="240" w:lineRule="auto"/>
      </w:pPr>
      <w:r>
        <w:separator/>
      </w:r>
    </w:p>
  </w:footnote>
  <w:footnote w:type="continuationSeparator" w:id="0">
    <w:p w14:paraId="2F42BD62" w14:textId="77777777" w:rsidR="00B02BB7" w:rsidRDefault="00B02BB7" w:rsidP="00AD606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26018"/>
    <w:multiLevelType w:val="multilevel"/>
    <w:tmpl w:val="ACF6C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9495509"/>
    <w:multiLevelType w:val="hybridMultilevel"/>
    <w:tmpl w:val="13343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DD5CEF"/>
    <w:multiLevelType w:val="hybridMultilevel"/>
    <w:tmpl w:val="AC7EF1DE"/>
    <w:lvl w:ilvl="0" w:tplc="6DA60566">
      <w:start w:val="1"/>
      <w:numFmt w:val="decimal"/>
      <w:lvlText w:val="%1."/>
      <w:lvlJc w:val="left"/>
      <w:pPr>
        <w:ind w:left="450" w:hanging="360"/>
      </w:pPr>
      <w:rPr>
        <w:rFonts w:hint="default"/>
        <w:b/>
        <w:bCs/>
        <w:color w:val="FFFFFF"/>
      </w:rPr>
    </w:lvl>
    <w:lvl w:ilvl="1" w:tplc="08090019" w:tentative="1">
      <w:start w:val="1"/>
      <w:numFmt w:val="lowerLetter"/>
      <w:lvlText w:val="%2."/>
      <w:lvlJc w:val="left"/>
      <w:pPr>
        <w:ind w:left="1170" w:hanging="360"/>
      </w:pPr>
    </w:lvl>
    <w:lvl w:ilvl="2" w:tplc="0809001B" w:tentative="1">
      <w:start w:val="1"/>
      <w:numFmt w:val="lowerRoman"/>
      <w:lvlText w:val="%3."/>
      <w:lvlJc w:val="right"/>
      <w:pPr>
        <w:ind w:left="1890" w:hanging="180"/>
      </w:pPr>
    </w:lvl>
    <w:lvl w:ilvl="3" w:tplc="0809000F" w:tentative="1">
      <w:start w:val="1"/>
      <w:numFmt w:val="decimal"/>
      <w:lvlText w:val="%4."/>
      <w:lvlJc w:val="left"/>
      <w:pPr>
        <w:ind w:left="2610" w:hanging="360"/>
      </w:pPr>
    </w:lvl>
    <w:lvl w:ilvl="4" w:tplc="08090019" w:tentative="1">
      <w:start w:val="1"/>
      <w:numFmt w:val="lowerLetter"/>
      <w:lvlText w:val="%5."/>
      <w:lvlJc w:val="left"/>
      <w:pPr>
        <w:ind w:left="3330" w:hanging="360"/>
      </w:pPr>
    </w:lvl>
    <w:lvl w:ilvl="5" w:tplc="0809001B" w:tentative="1">
      <w:start w:val="1"/>
      <w:numFmt w:val="lowerRoman"/>
      <w:lvlText w:val="%6."/>
      <w:lvlJc w:val="right"/>
      <w:pPr>
        <w:ind w:left="4050" w:hanging="180"/>
      </w:pPr>
    </w:lvl>
    <w:lvl w:ilvl="6" w:tplc="0809000F" w:tentative="1">
      <w:start w:val="1"/>
      <w:numFmt w:val="decimal"/>
      <w:lvlText w:val="%7."/>
      <w:lvlJc w:val="left"/>
      <w:pPr>
        <w:ind w:left="4770" w:hanging="360"/>
      </w:pPr>
    </w:lvl>
    <w:lvl w:ilvl="7" w:tplc="08090019" w:tentative="1">
      <w:start w:val="1"/>
      <w:numFmt w:val="lowerLetter"/>
      <w:lvlText w:val="%8."/>
      <w:lvlJc w:val="left"/>
      <w:pPr>
        <w:ind w:left="5490" w:hanging="360"/>
      </w:pPr>
    </w:lvl>
    <w:lvl w:ilvl="8" w:tplc="0809001B" w:tentative="1">
      <w:start w:val="1"/>
      <w:numFmt w:val="lowerRoman"/>
      <w:lvlText w:val="%9."/>
      <w:lvlJc w:val="right"/>
      <w:pPr>
        <w:ind w:left="6210" w:hanging="180"/>
      </w:pPr>
    </w:lvl>
  </w:abstractNum>
  <w:abstractNum w:abstractNumId="3" w15:restartNumberingAfterBreak="0">
    <w:nsid w:val="1A346F66"/>
    <w:multiLevelType w:val="hybridMultilevel"/>
    <w:tmpl w:val="19DEB712"/>
    <w:lvl w:ilvl="0" w:tplc="19D66F48">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9872614"/>
    <w:multiLevelType w:val="hybridMultilevel"/>
    <w:tmpl w:val="56E2A6E2"/>
    <w:lvl w:ilvl="0" w:tplc="BFC2291A">
      <w:numFmt w:val="bullet"/>
      <w:lvlText w:val=""/>
      <w:lvlJc w:val="left"/>
      <w:pPr>
        <w:ind w:left="450" w:hanging="360"/>
      </w:pPr>
      <w:rPr>
        <w:rFonts w:ascii="Symbol" w:eastAsiaTheme="minorHAnsi" w:hAnsi="Symbol" w:cstheme="minorBidi" w:hint="default"/>
      </w:rPr>
    </w:lvl>
    <w:lvl w:ilvl="1" w:tplc="08090003" w:tentative="1">
      <w:start w:val="1"/>
      <w:numFmt w:val="bullet"/>
      <w:lvlText w:val="o"/>
      <w:lvlJc w:val="left"/>
      <w:pPr>
        <w:ind w:left="1170" w:hanging="360"/>
      </w:pPr>
      <w:rPr>
        <w:rFonts w:ascii="Courier New" w:hAnsi="Courier New" w:cs="Courier New" w:hint="default"/>
      </w:rPr>
    </w:lvl>
    <w:lvl w:ilvl="2" w:tplc="08090005" w:tentative="1">
      <w:start w:val="1"/>
      <w:numFmt w:val="bullet"/>
      <w:lvlText w:val=""/>
      <w:lvlJc w:val="left"/>
      <w:pPr>
        <w:ind w:left="1890" w:hanging="360"/>
      </w:pPr>
      <w:rPr>
        <w:rFonts w:ascii="Wingdings" w:hAnsi="Wingdings" w:hint="default"/>
      </w:rPr>
    </w:lvl>
    <w:lvl w:ilvl="3" w:tplc="08090001" w:tentative="1">
      <w:start w:val="1"/>
      <w:numFmt w:val="bullet"/>
      <w:lvlText w:val=""/>
      <w:lvlJc w:val="left"/>
      <w:pPr>
        <w:ind w:left="2610" w:hanging="360"/>
      </w:pPr>
      <w:rPr>
        <w:rFonts w:ascii="Symbol" w:hAnsi="Symbol" w:hint="default"/>
      </w:rPr>
    </w:lvl>
    <w:lvl w:ilvl="4" w:tplc="08090003" w:tentative="1">
      <w:start w:val="1"/>
      <w:numFmt w:val="bullet"/>
      <w:lvlText w:val="o"/>
      <w:lvlJc w:val="left"/>
      <w:pPr>
        <w:ind w:left="3330" w:hanging="360"/>
      </w:pPr>
      <w:rPr>
        <w:rFonts w:ascii="Courier New" w:hAnsi="Courier New" w:cs="Courier New" w:hint="default"/>
      </w:rPr>
    </w:lvl>
    <w:lvl w:ilvl="5" w:tplc="08090005" w:tentative="1">
      <w:start w:val="1"/>
      <w:numFmt w:val="bullet"/>
      <w:lvlText w:val=""/>
      <w:lvlJc w:val="left"/>
      <w:pPr>
        <w:ind w:left="4050" w:hanging="360"/>
      </w:pPr>
      <w:rPr>
        <w:rFonts w:ascii="Wingdings" w:hAnsi="Wingdings" w:hint="default"/>
      </w:rPr>
    </w:lvl>
    <w:lvl w:ilvl="6" w:tplc="08090001" w:tentative="1">
      <w:start w:val="1"/>
      <w:numFmt w:val="bullet"/>
      <w:lvlText w:val=""/>
      <w:lvlJc w:val="left"/>
      <w:pPr>
        <w:ind w:left="4770" w:hanging="360"/>
      </w:pPr>
      <w:rPr>
        <w:rFonts w:ascii="Symbol" w:hAnsi="Symbol" w:hint="default"/>
      </w:rPr>
    </w:lvl>
    <w:lvl w:ilvl="7" w:tplc="08090003" w:tentative="1">
      <w:start w:val="1"/>
      <w:numFmt w:val="bullet"/>
      <w:lvlText w:val="o"/>
      <w:lvlJc w:val="left"/>
      <w:pPr>
        <w:ind w:left="5490" w:hanging="360"/>
      </w:pPr>
      <w:rPr>
        <w:rFonts w:ascii="Courier New" w:hAnsi="Courier New" w:cs="Courier New" w:hint="default"/>
      </w:rPr>
    </w:lvl>
    <w:lvl w:ilvl="8" w:tplc="08090005" w:tentative="1">
      <w:start w:val="1"/>
      <w:numFmt w:val="bullet"/>
      <w:lvlText w:val=""/>
      <w:lvlJc w:val="left"/>
      <w:pPr>
        <w:ind w:left="6210" w:hanging="360"/>
      </w:pPr>
      <w:rPr>
        <w:rFonts w:ascii="Wingdings" w:hAnsi="Wingdings" w:hint="default"/>
      </w:rPr>
    </w:lvl>
  </w:abstractNum>
  <w:abstractNum w:abstractNumId="5" w15:restartNumberingAfterBreak="0">
    <w:nsid w:val="52FA0424"/>
    <w:multiLevelType w:val="hybridMultilevel"/>
    <w:tmpl w:val="0E5640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38D2048"/>
    <w:multiLevelType w:val="hybridMultilevel"/>
    <w:tmpl w:val="57DAA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B464D38"/>
    <w:multiLevelType w:val="multilevel"/>
    <w:tmpl w:val="52C81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66E234FD"/>
    <w:multiLevelType w:val="multilevel"/>
    <w:tmpl w:val="FA5C4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6895718B"/>
    <w:multiLevelType w:val="hybridMultilevel"/>
    <w:tmpl w:val="D02A74A8"/>
    <w:lvl w:ilvl="0" w:tplc="0809000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E562CC3"/>
    <w:multiLevelType w:val="multilevel"/>
    <w:tmpl w:val="E15E7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70401B46"/>
    <w:multiLevelType w:val="hybridMultilevel"/>
    <w:tmpl w:val="5AEA42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3"/>
  </w:num>
  <w:num w:numId="3">
    <w:abstractNumId w:val="7"/>
  </w:num>
  <w:num w:numId="4">
    <w:abstractNumId w:val="10"/>
  </w:num>
  <w:num w:numId="5">
    <w:abstractNumId w:val="8"/>
  </w:num>
  <w:num w:numId="6">
    <w:abstractNumId w:val="0"/>
  </w:num>
  <w:num w:numId="7">
    <w:abstractNumId w:val="9"/>
  </w:num>
  <w:num w:numId="8">
    <w:abstractNumId w:val="4"/>
  </w:num>
  <w:num w:numId="9">
    <w:abstractNumId w:val="1"/>
  </w:num>
  <w:num w:numId="10">
    <w:abstractNumId w:val="2"/>
  </w:num>
  <w:num w:numId="11">
    <w:abstractNumId w:val="6"/>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0454"/>
    <w:rsid w:val="00002400"/>
    <w:rsid w:val="000039F1"/>
    <w:rsid w:val="0002186A"/>
    <w:rsid w:val="0003444F"/>
    <w:rsid w:val="0003650B"/>
    <w:rsid w:val="00050B4C"/>
    <w:rsid w:val="00056D87"/>
    <w:rsid w:val="00085CDA"/>
    <w:rsid w:val="0009549D"/>
    <w:rsid w:val="000A5BE5"/>
    <w:rsid w:val="000A5C18"/>
    <w:rsid w:val="000C3A5F"/>
    <w:rsid w:val="001124B0"/>
    <w:rsid w:val="00122AD6"/>
    <w:rsid w:val="0013242B"/>
    <w:rsid w:val="00135097"/>
    <w:rsid w:val="001826C4"/>
    <w:rsid w:val="00186EE5"/>
    <w:rsid w:val="001976CE"/>
    <w:rsid w:val="001A2636"/>
    <w:rsid w:val="001D6596"/>
    <w:rsid w:val="001E6BA2"/>
    <w:rsid w:val="001F7D15"/>
    <w:rsid w:val="00204EDB"/>
    <w:rsid w:val="00212F9A"/>
    <w:rsid w:val="002259B9"/>
    <w:rsid w:val="002272FE"/>
    <w:rsid w:val="00234985"/>
    <w:rsid w:val="00234BAB"/>
    <w:rsid w:val="00236E0F"/>
    <w:rsid w:val="00237418"/>
    <w:rsid w:val="002636F4"/>
    <w:rsid w:val="00263B3A"/>
    <w:rsid w:val="00266420"/>
    <w:rsid w:val="002713A6"/>
    <w:rsid w:val="00290D92"/>
    <w:rsid w:val="002A50E0"/>
    <w:rsid w:val="002E1B24"/>
    <w:rsid w:val="002E1EEC"/>
    <w:rsid w:val="002E7B75"/>
    <w:rsid w:val="002F1E3B"/>
    <w:rsid w:val="002F712E"/>
    <w:rsid w:val="00301A69"/>
    <w:rsid w:val="00302010"/>
    <w:rsid w:val="00306163"/>
    <w:rsid w:val="0031260E"/>
    <w:rsid w:val="00335763"/>
    <w:rsid w:val="00360454"/>
    <w:rsid w:val="003B61DD"/>
    <w:rsid w:val="003B64AB"/>
    <w:rsid w:val="003C2485"/>
    <w:rsid w:val="003C719F"/>
    <w:rsid w:val="003E3D18"/>
    <w:rsid w:val="003E42B4"/>
    <w:rsid w:val="003E5AC9"/>
    <w:rsid w:val="00403483"/>
    <w:rsid w:val="00412BC4"/>
    <w:rsid w:val="00423C4D"/>
    <w:rsid w:val="00474655"/>
    <w:rsid w:val="004A11B1"/>
    <w:rsid w:val="004B4C91"/>
    <w:rsid w:val="004C34B5"/>
    <w:rsid w:val="004F1309"/>
    <w:rsid w:val="004F42A9"/>
    <w:rsid w:val="0052452F"/>
    <w:rsid w:val="00531EDB"/>
    <w:rsid w:val="00555FD6"/>
    <w:rsid w:val="00564F72"/>
    <w:rsid w:val="00586828"/>
    <w:rsid w:val="005A0A5F"/>
    <w:rsid w:val="005A2DBE"/>
    <w:rsid w:val="005C7CFC"/>
    <w:rsid w:val="005E49DA"/>
    <w:rsid w:val="005F4E7C"/>
    <w:rsid w:val="00603292"/>
    <w:rsid w:val="00612AE3"/>
    <w:rsid w:val="006137CC"/>
    <w:rsid w:val="00613B10"/>
    <w:rsid w:val="006169A4"/>
    <w:rsid w:val="00616D9C"/>
    <w:rsid w:val="00617D97"/>
    <w:rsid w:val="00640EA4"/>
    <w:rsid w:val="006562CE"/>
    <w:rsid w:val="00667C72"/>
    <w:rsid w:val="006C3DAF"/>
    <w:rsid w:val="006C45D4"/>
    <w:rsid w:val="006C5111"/>
    <w:rsid w:val="006D221D"/>
    <w:rsid w:val="006E088F"/>
    <w:rsid w:val="007146AB"/>
    <w:rsid w:val="007321F5"/>
    <w:rsid w:val="00753B4B"/>
    <w:rsid w:val="00757695"/>
    <w:rsid w:val="00773D8A"/>
    <w:rsid w:val="00792BE6"/>
    <w:rsid w:val="007A47D6"/>
    <w:rsid w:val="007A7EFB"/>
    <w:rsid w:val="007B10F8"/>
    <w:rsid w:val="007C21D6"/>
    <w:rsid w:val="007D4CBD"/>
    <w:rsid w:val="007E3DB4"/>
    <w:rsid w:val="007F371E"/>
    <w:rsid w:val="0080459D"/>
    <w:rsid w:val="0080562D"/>
    <w:rsid w:val="00814932"/>
    <w:rsid w:val="0082619F"/>
    <w:rsid w:val="00835146"/>
    <w:rsid w:val="00836BA3"/>
    <w:rsid w:val="00844F96"/>
    <w:rsid w:val="00846E22"/>
    <w:rsid w:val="00855451"/>
    <w:rsid w:val="0085624D"/>
    <w:rsid w:val="008740E0"/>
    <w:rsid w:val="008749F3"/>
    <w:rsid w:val="008849FE"/>
    <w:rsid w:val="00887434"/>
    <w:rsid w:val="00890686"/>
    <w:rsid w:val="00892920"/>
    <w:rsid w:val="00893207"/>
    <w:rsid w:val="008A53D0"/>
    <w:rsid w:val="008B26F8"/>
    <w:rsid w:val="008C6C18"/>
    <w:rsid w:val="008F3F60"/>
    <w:rsid w:val="00901749"/>
    <w:rsid w:val="00914CAC"/>
    <w:rsid w:val="009203AE"/>
    <w:rsid w:val="00927ABA"/>
    <w:rsid w:val="00934235"/>
    <w:rsid w:val="009439D8"/>
    <w:rsid w:val="00973BE8"/>
    <w:rsid w:val="00983BFB"/>
    <w:rsid w:val="009935CD"/>
    <w:rsid w:val="009A5B1B"/>
    <w:rsid w:val="009C2316"/>
    <w:rsid w:val="009C3E9E"/>
    <w:rsid w:val="009E49DA"/>
    <w:rsid w:val="009F28CF"/>
    <w:rsid w:val="00A0163E"/>
    <w:rsid w:val="00A427C0"/>
    <w:rsid w:val="00A45C6D"/>
    <w:rsid w:val="00A45EA2"/>
    <w:rsid w:val="00A56AF7"/>
    <w:rsid w:val="00A56E74"/>
    <w:rsid w:val="00A73965"/>
    <w:rsid w:val="00A73EBC"/>
    <w:rsid w:val="00A75BFF"/>
    <w:rsid w:val="00A7758F"/>
    <w:rsid w:val="00A81ABC"/>
    <w:rsid w:val="00A829E3"/>
    <w:rsid w:val="00AA055C"/>
    <w:rsid w:val="00AB307F"/>
    <w:rsid w:val="00AB62B1"/>
    <w:rsid w:val="00AD559E"/>
    <w:rsid w:val="00AD6062"/>
    <w:rsid w:val="00AE58B0"/>
    <w:rsid w:val="00AF3664"/>
    <w:rsid w:val="00B02BB7"/>
    <w:rsid w:val="00B06543"/>
    <w:rsid w:val="00B2193B"/>
    <w:rsid w:val="00B319FE"/>
    <w:rsid w:val="00B365D9"/>
    <w:rsid w:val="00B411A9"/>
    <w:rsid w:val="00B4690F"/>
    <w:rsid w:val="00B50BB7"/>
    <w:rsid w:val="00B557F0"/>
    <w:rsid w:val="00B65372"/>
    <w:rsid w:val="00B663CD"/>
    <w:rsid w:val="00B81B21"/>
    <w:rsid w:val="00B87B97"/>
    <w:rsid w:val="00B95CE4"/>
    <w:rsid w:val="00BA5896"/>
    <w:rsid w:val="00BB630E"/>
    <w:rsid w:val="00BC4DD4"/>
    <w:rsid w:val="00BD03EA"/>
    <w:rsid w:val="00BD570C"/>
    <w:rsid w:val="00BE3CA1"/>
    <w:rsid w:val="00BE5DEA"/>
    <w:rsid w:val="00BE6440"/>
    <w:rsid w:val="00C00CB1"/>
    <w:rsid w:val="00C052F9"/>
    <w:rsid w:val="00C122BB"/>
    <w:rsid w:val="00C12C8A"/>
    <w:rsid w:val="00C13604"/>
    <w:rsid w:val="00C24EAB"/>
    <w:rsid w:val="00C415EC"/>
    <w:rsid w:val="00C43846"/>
    <w:rsid w:val="00C511F2"/>
    <w:rsid w:val="00C52FA6"/>
    <w:rsid w:val="00C539B1"/>
    <w:rsid w:val="00C85066"/>
    <w:rsid w:val="00C91818"/>
    <w:rsid w:val="00CA6FCF"/>
    <w:rsid w:val="00CB0D4A"/>
    <w:rsid w:val="00CB6BD5"/>
    <w:rsid w:val="00CE448B"/>
    <w:rsid w:val="00CE5042"/>
    <w:rsid w:val="00CE7AE2"/>
    <w:rsid w:val="00CF527F"/>
    <w:rsid w:val="00D066B5"/>
    <w:rsid w:val="00D106D6"/>
    <w:rsid w:val="00D15D5A"/>
    <w:rsid w:val="00D212FA"/>
    <w:rsid w:val="00D21ED9"/>
    <w:rsid w:val="00D346E1"/>
    <w:rsid w:val="00D57555"/>
    <w:rsid w:val="00D62793"/>
    <w:rsid w:val="00D860C3"/>
    <w:rsid w:val="00D86707"/>
    <w:rsid w:val="00D93C36"/>
    <w:rsid w:val="00DB707D"/>
    <w:rsid w:val="00DB794F"/>
    <w:rsid w:val="00DC20B0"/>
    <w:rsid w:val="00DD419A"/>
    <w:rsid w:val="00DE386B"/>
    <w:rsid w:val="00DE4A9F"/>
    <w:rsid w:val="00DF2DA3"/>
    <w:rsid w:val="00DF32BD"/>
    <w:rsid w:val="00DF5D12"/>
    <w:rsid w:val="00E1792B"/>
    <w:rsid w:val="00E235D1"/>
    <w:rsid w:val="00E27D35"/>
    <w:rsid w:val="00E40F94"/>
    <w:rsid w:val="00E50911"/>
    <w:rsid w:val="00E7405D"/>
    <w:rsid w:val="00E7647C"/>
    <w:rsid w:val="00E86D86"/>
    <w:rsid w:val="00E962D4"/>
    <w:rsid w:val="00E964E9"/>
    <w:rsid w:val="00EA0EA2"/>
    <w:rsid w:val="00ED4601"/>
    <w:rsid w:val="00EE4F0A"/>
    <w:rsid w:val="00EF035F"/>
    <w:rsid w:val="00F04B43"/>
    <w:rsid w:val="00F07973"/>
    <w:rsid w:val="00F17956"/>
    <w:rsid w:val="00F17E5C"/>
    <w:rsid w:val="00F356EA"/>
    <w:rsid w:val="00F3714A"/>
    <w:rsid w:val="00F619E9"/>
    <w:rsid w:val="00F64FAD"/>
    <w:rsid w:val="00F71DC2"/>
    <w:rsid w:val="00F85A1A"/>
    <w:rsid w:val="00F945CE"/>
    <w:rsid w:val="00F961FE"/>
    <w:rsid w:val="00FB0B95"/>
    <w:rsid w:val="00FB534D"/>
    <w:rsid w:val="00FD21E8"/>
    <w:rsid w:val="00FE77F4"/>
    <w:rsid w:val="00FF194A"/>
    <w:rsid w:val="00FF56A5"/>
    <w:rsid w:val="00FF67CE"/>
    <w:rsid w:val="05F4A378"/>
    <w:rsid w:val="2724963F"/>
    <w:rsid w:val="39CB71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D88BBC"/>
  <w15:chartTrackingRefBased/>
  <w15:docId w15:val="{B3D3244B-3487-445E-83AD-A45E0E8C2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0454"/>
  </w:style>
  <w:style w:type="paragraph" w:styleId="Heading2">
    <w:name w:val="heading 2"/>
    <w:basedOn w:val="Normal"/>
    <w:next w:val="Normal"/>
    <w:link w:val="Heading2Char"/>
    <w:semiHidden/>
    <w:unhideWhenUsed/>
    <w:qFormat/>
    <w:rsid w:val="00983BFB"/>
    <w:pPr>
      <w:keepNext/>
      <w:spacing w:after="0" w:line="240" w:lineRule="auto"/>
      <w:jc w:val="both"/>
      <w:outlineLvl w:val="1"/>
    </w:pPr>
    <w:rPr>
      <w:rFonts w:ascii="Arial Narrow" w:eastAsia="Times New Roman" w:hAnsi="Arial Narrow" w:cs="Times New Roman"/>
      <w:b/>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604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60454"/>
    <w:pPr>
      <w:ind w:left="720"/>
      <w:contextualSpacing/>
    </w:pPr>
  </w:style>
  <w:style w:type="paragraph" w:customStyle="1" w:styleId="paragraph">
    <w:name w:val="paragraph"/>
    <w:basedOn w:val="Normal"/>
    <w:rsid w:val="0036045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360454"/>
  </w:style>
  <w:style w:type="character" w:customStyle="1" w:styleId="eop">
    <w:name w:val="eop"/>
    <w:basedOn w:val="DefaultParagraphFont"/>
    <w:rsid w:val="00360454"/>
  </w:style>
  <w:style w:type="paragraph" w:styleId="Header">
    <w:name w:val="header"/>
    <w:basedOn w:val="Normal"/>
    <w:link w:val="HeaderChar"/>
    <w:uiPriority w:val="99"/>
    <w:unhideWhenUsed/>
    <w:rsid w:val="00AD6062"/>
    <w:pPr>
      <w:tabs>
        <w:tab w:val="center" w:pos="4513"/>
        <w:tab w:val="right" w:pos="9026"/>
      </w:tabs>
      <w:spacing w:after="0" w:line="240" w:lineRule="auto"/>
    </w:pPr>
  </w:style>
  <w:style w:type="character" w:customStyle="1" w:styleId="HeaderChar">
    <w:name w:val="Header Char"/>
    <w:basedOn w:val="DefaultParagraphFont"/>
    <w:link w:val="Header"/>
    <w:uiPriority w:val="99"/>
    <w:rsid w:val="00AD6062"/>
  </w:style>
  <w:style w:type="paragraph" w:styleId="Footer">
    <w:name w:val="footer"/>
    <w:basedOn w:val="Normal"/>
    <w:link w:val="FooterChar"/>
    <w:uiPriority w:val="99"/>
    <w:unhideWhenUsed/>
    <w:rsid w:val="00AD6062"/>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6062"/>
  </w:style>
  <w:style w:type="character" w:styleId="CommentReference">
    <w:name w:val="annotation reference"/>
    <w:basedOn w:val="DefaultParagraphFont"/>
    <w:uiPriority w:val="99"/>
    <w:semiHidden/>
    <w:unhideWhenUsed/>
    <w:rsid w:val="00C52FA6"/>
    <w:rPr>
      <w:sz w:val="16"/>
      <w:szCs w:val="16"/>
    </w:rPr>
  </w:style>
  <w:style w:type="paragraph" w:styleId="CommentText">
    <w:name w:val="annotation text"/>
    <w:basedOn w:val="Normal"/>
    <w:link w:val="CommentTextChar"/>
    <w:uiPriority w:val="99"/>
    <w:semiHidden/>
    <w:unhideWhenUsed/>
    <w:rsid w:val="00C52FA6"/>
    <w:pPr>
      <w:spacing w:line="240" w:lineRule="auto"/>
    </w:pPr>
    <w:rPr>
      <w:sz w:val="20"/>
      <w:szCs w:val="20"/>
    </w:rPr>
  </w:style>
  <w:style w:type="character" w:customStyle="1" w:styleId="CommentTextChar">
    <w:name w:val="Comment Text Char"/>
    <w:basedOn w:val="DefaultParagraphFont"/>
    <w:link w:val="CommentText"/>
    <w:uiPriority w:val="99"/>
    <w:semiHidden/>
    <w:rsid w:val="00C52FA6"/>
    <w:rPr>
      <w:sz w:val="20"/>
      <w:szCs w:val="20"/>
    </w:rPr>
  </w:style>
  <w:style w:type="character" w:customStyle="1" w:styleId="tabchar">
    <w:name w:val="tabchar"/>
    <w:basedOn w:val="DefaultParagraphFont"/>
    <w:rsid w:val="00DE386B"/>
  </w:style>
  <w:style w:type="character" w:customStyle="1" w:styleId="Heading2Char">
    <w:name w:val="Heading 2 Char"/>
    <w:basedOn w:val="DefaultParagraphFont"/>
    <w:link w:val="Heading2"/>
    <w:semiHidden/>
    <w:rsid w:val="00983BFB"/>
    <w:rPr>
      <w:rFonts w:ascii="Arial Narrow" w:eastAsia="Times New Roman" w:hAnsi="Arial Narrow" w:cs="Times New Roman"/>
      <w:b/>
      <w:szCs w:val="20"/>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983BFB"/>
  </w:style>
  <w:style w:type="paragraph" w:styleId="CommentSubject">
    <w:name w:val="annotation subject"/>
    <w:basedOn w:val="CommentText"/>
    <w:next w:val="CommentText"/>
    <w:link w:val="CommentSubjectChar"/>
    <w:uiPriority w:val="99"/>
    <w:semiHidden/>
    <w:unhideWhenUsed/>
    <w:rsid w:val="00290D92"/>
    <w:rPr>
      <w:b/>
      <w:bCs/>
    </w:rPr>
  </w:style>
  <w:style w:type="character" w:customStyle="1" w:styleId="CommentSubjectChar">
    <w:name w:val="Comment Subject Char"/>
    <w:basedOn w:val="CommentTextChar"/>
    <w:link w:val="CommentSubject"/>
    <w:uiPriority w:val="99"/>
    <w:semiHidden/>
    <w:rsid w:val="00290D92"/>
    <w:rPr>
      <w:b/>
      <w:bCs/>
      <w:sz w:val="20"/>
      <w:szCs w:val="20"/>
    </w:rPr>
  </w:style>
  <w:style w:type="paragraph" w:styleId="Revision">
    <w:name w:val="Revision"/>
    <w:hidden/>
    <w:uiPriority w:val="99"/>
    <w:semiHidden/>
    <w:rsid w:val="0013242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0123">
      <w:bodyDiv w:val="1"/>
      <w:marLeft w:val="0"/>
      <w:marRight w:val="0"/>
      <w:marTop w:val="0"/>
      <w:marBottom w:val="0"/>
      <w:divBdr>
        <w:top w:val="none" w:sz="0" w:space="0" w:color="auto"/>
        <w:left w:val="none" w:sz="0" w:space="0" w:color="auto"/>
        <w:bottom w:val="none" w:sz="0" w:space="0" w:color="auto"/>
        <w:right w:val="none" w:sz="0" w:space="0" w:color="auto"/>
      </w:divBdr>
    </w:div>
    <w:div w:id="226570488">
      <w:bodyDiv w:val="1"/>
      <w:marLeft w:val="0"/>
      <w:marRight w:val="0"/>
      <w:marTop w:val="0"/>
      <w:marBottom w:val="0"/>
      <w:divBdr>
        <w:top w:val="none" w:sz="0" w:space="0" w:color="auto"/>
        <w:left w:val="none" w:sz="0" w:space="0" w:color="auto"/>
        <w:bottom w:val="none" w:sz="0" w:space="0" w:color="auto"/>
        <w:right w:val="none" w:sz="0" w:space="0" w:color="auto"/>
      </w:divBdr>
    </w:div>
    <w:div w:id="349141298">
      <w:bodyDiv w:val="1"/>
      <w:marLeft w:val="0"/>
      <w:marRight w:val="0"/>
      <w:marTop w:val="0"/>
      <w:marBottom w:val="0"/>
      <w:divBdr>
        <w:top w:val="none" w:sz="0" w:space="0" w:color="auto"/>
        <w:left w:val="none" w:sz="0" w:space="0" w:color="auto"/>
        <w:bottom w:val="none" w:sz="0" w:space="0" w:color="auto"/>
        <w:right w:val="none" w:sz="0" w:space="0" w:color="auto"/>
      </w:divBdr>
    </w:div>
    <w:div w:id="436632555">
      <w:bodyDiv w:val="1"/>
      <w:marLeft w:val="0"/>
      <w:marRight w:val="0"/>
      <w:marTop w:val="0"/>
      <w:marBottom w:val="0"/>
      <w:divBdr>
        <w:top w:val="none" w:sz="0" w:space="0" w:color="auto"/>
        <w:left w:val="none" w:sz="0" w:space="0" w:color="auto"/>
        <w:bottom w:val="none" w:sz="0" w:space="0" w:color="auto"/>
        <w:right w:val="none" w:sz="0" w:space="0" w:color="auto"/>
      </w:divBdr>
    </w:div>
    <w:div w:id="461077007">
      <w:bodyDiv w:val="1"/>
      <w:marLeft w:val="0"/>
      <w:marRight w:val="0"/>
      <w:marTop w:val="0"/>
      <w:marBottom w:val="0"/>
      <w:divBdr>
        <w:top w:val="none" w:sz="0" w:space="0" w:color="auto"/>
        <w:left w:val="none" w:sz="0" w:space="0" w:color="auto"/>
        <w:bottom w:val="none" w:sz="0" w:space="0" w:color="auto"/>
        <w:right w:val="none" w:sz="0" w:space="0" w:color="auto"/>
      </w:divBdr>
    </w:div>
    <w:div w:id="589118851">
      <w:bodyDiv w:val="1"/>
      <w:marLeft w:val="0"/>
      <w:marRight w:val="0"/>
      <w:marTop w:val="0"/>
      <w:marBottom w:val="0"/>
      <w:divBdr>
        <w:top w:val="none" w:sz="0" w:space="0" w:color="auto"/>
        <w:left w:val="none" w:sz="0" w:space="0" w:color="auto"/>
        <w:bottom w:val="none" w:sz="0" w:space="0" w:color="auto"/>
        <w:right w:val="none" w:sz="0" w:space="0" w:color="auto"/>
      </w:divBdr>
    </w:div>
    <w:div w:id="838303560">
      <w:bodyDiv w:val="1"/>
      <w:marLeft w:val="0"/>
      <w:marRight w:val="0"/>
      <w:marTop w:val="0"/>
      <w:marBottom w:val="0"/>
      <w:divBdr>
        <w:top w:val="none" w:sz="0" w:space="0" w:color="auto"/>
        <w:left w:val="none" w:sz="0" w:space="0" w:color="auto"/>
        <w:bottom w:val="none" w:sz="0" w:space="0" w:color="auto"/>
        <w:right w:val="none" w:sz="0" w:space="0" w:color="auto"/>
      </w:divBdr>
    </w:div>
    <w:div w:id="915092373">
      <w:bodyDiv w:val="1"/>
      <w:marLeft w:val="0"/>
      <w:marRight w:val="0"/>
      <w:marTop w:val="0"/>
      <w:marBottom w:val="0"/>
      <w:divBdr>
        <w:top w:val="none" w:sz="0" w:space="0" w:color="auto"/>
        <w:left w:val="none" w:sz="0" w:space="0" w:color="auto"/>
        <w:bottom w:val="none" w:sz="0" w:space="0" w:color="auto"/>
        <w:right w:val="none" w:sz="0" w:space="0" w:color="auto"/>
      </w:divBdr>
    </w:div>
    <w:div w:id="1008867546">
      <w:bodyDiv w:val="1"/>
      <w:marLeft w:val="0"/>
      <w:marRight w:val="0"/>
      <w:marTop w:val="0"/>
      <w:marBottom w:val="0"/>
      <w:divBdr>
        <w:top w:val="none" w:sz="0" w:space="0" w:color="auto"/>
        <w:left w:val="none" w:sz="0" w:space="0" w:color="auto"/>
        <w:bottom w:val="none" w:sz="0" w:space="0" w:color="auto"/>
        <w:right w:val="none" w:sz="0" w:space="0" w:color="auto"/>
      </w:divBdr>
    </w:div>
    <w:div w:id="1082525958">
      <w:bodyDiv w:val="1"/>
      <w:marLeft w:val="0"/>
      <w:marRight w:val="0"/>
      <w:marTop w:val="0"/>
      <w:marBottom w:val="0"/>
      <w:divBdr>
        <w:top w:val="none" w:sz="0" w:space="0" w:color="auto"/>
        <w:left w:val="none" w:sz="0" w:space="0" w:color="auto"/>
        <w:bottom w:val="none" w:sz="0" w:space="0" w:color="auto"/>
        <w:right w:val="none" w:sz="0" w:space="0" w:color="auto"/>
      </w:divBdr>
    </w:div>
    <w:div w:id="1391880273">
      <w:bodyDiv w:val="1"/>
      <w:marLeft w:val="0"/>
      <w:marRight w:val="0"/>
      <w:marTop w:val="0"/>
      <w:marBottom w:val="0"/>
      <w:divBdr>
        <w:top w:val="none" w:sz="0" w:space="0" w:color="auto"/>
        <w:left w:val="none" w:sz="0" w:space="0" w:color="auto"/>
        <w:bottom w:val="none" w:sz="0" w:space="0" w:color="auto"/>
        <w:right w:val="none" w:sz="0" w:space="0" w:color="auto"/>
      </w:divBdr>
    </w:div>
    <w:div w:id="1535458960">
      <w:bodyDiv w:val="1"/>
      <w:marLeft w:val="0"/>
      <w:marRight w:val="0"/>
      <w:marTop w:val="0"/>
      <w:marBottom w:val="0"/>
      <w:divBdr>
        <w:top w:val="none" w:sz="0" w:space="0" w:color="auto"/>
        <w:left w:val="none" w:sz="0" w:space="0" w:color="auto"/>
        <w:bottom w:val="none" w:sz="0" w:space="0" w:color="auto"/>
        <w:right w:val="none" w:sz="0" w:space="0" w:color="auto"/>
      </w:divBdr>
    </w:div>
    <w:div w:id="1566138831">
      <w:bodyDiv w:val="1"/>
      <w:marLeft w:val="0"/>
      <w:marRight w:val="0"/>
      <w:marTop w:val="0"/>
      <w:marBottom w:val="0"/>
      <w:divBdr>
        <w:top w:val="none" w:sz="0" w:space="0" w:color="auto"/>
        <w:left w:val="none" w:sz="0" w:space="0" w:color="auto"/>
        <w:bottom w:val="none" w:sz="0" w:space="0" w:color="auto"/>
        <w:right w:val="none" w:sz="0" w:space="0" w:color="auto"/>
      </w:divBdr>
    </w:div>
    <w:div w:id="1885630815">
      <w:bodyDiv w:val="1"/>
      <w:marLeft w:val="0"/>
      <w:marRight w:val="0"/>
      <w:marTop w:val="0"/>
      <w:marBottom w:val="0"/>
      <w:divBdr>
        <w:top w:val="none" w:sz="0" w:space="0" w:color="auto"/>
        <w:left w:val="none" w:sz="0" w:space="0" w:color="auto"/>
        <w:bottom w:val="none" w:sz="0" w:space="0" w:color="auto"/>
        <w:right w:val="none" w:sz="0" w:space="0" w:color="auto"/>
      </w:divBdr>
    </w:div>
    <w:div w:id="1940261316">
      <w:bodyDiv w:val="1"/>
      <w:marLeft w:val="0"/>
      <w:marRight w:val="0"/>
      <w:marTop w:val="0"/>
      <w:marBottom w:val="0"/>
      <w:divBdr>
        <w:top w:val="none" w:sz="0" w:space="0" w:color="auto"/>
        <w:left w:val="none" w:sz="0" w:space="0" w:color="auto"/>
        <w:bottom w:val="none" w:sz="0" w:space="0" w:color="auto"/>
        <w:right w:val="none" w:sz="0" w:space="0" w:color="auto"/>
      </w:divBdr>
    </w:div>
    <w:div w:id="2055032940">
      <w:bodyDiv w:val="1"/>
      <w:marLeft w:val="0"/>
      <w:marRight w:val="0"/>
      <w:marTop w:val="0"/>
      <w:marBottom w:val="0"/>
      <w:divBdr>
        <w:top w:val="none" w:sz="0" w:space="0" w:color="auto"/>
        <w:left w:val="none" w:sz="0" w:space="0" w:color="auto"/>
        <w:bottom w:val="none" w:sz="0" w:space="0" w:color="auto"/>
        <w:right w:val="none" w:sz="0" w:space="0" w:color="auto"/>
      </w:divBdr>
      <w:divsChild>
        <w:div w:id="1515655889">
          <w:marLeft w:val="0"/>
          <w:marRight w:val="0"/>
          <w:marTop w:val="0"/>
          <w:marBottom w:val="0"/>
          <w:divBdr>
            <w:top w:val="none" w:sz="0" w:space="0" w:color="auto"/>
            <w:left w:val="none" w:sz="0" w:space="0" w:color="auto"/>
            <w:bottom w:val="none" w:sz="0" w:space="0" w:color="auto"/>
            <w:right w:val="none" w:sz="0" w:space="0" w:color="auto"/>
          </w:divBdr>
          <w:divsChild>
            <w:div w:id="658850052">
              <w:marLeft w:val="0"/>
              <w:marRight w:val="0"/>
              <w:marTop w:val="0"/>
              <w:marBottom w:val="0"/>
              <w:divBdr>
                <w:top w:val="none" w:sz="0" w:space="0" w:color="auto"/>
                <w:left w:val="none" w:sz="0" w:space="0" w:color="auto"/>
                <w:bottom w:val="none" w:sz="0" w:space="0" w:color="auto"/>
                <w:right w:val="none" w:sz="0" w:space="0" w:color="auto"/>
              </w:divBdr>
            </w:div>
          </w:divsChild>
        </w:div>
        <w:div w:id="753236682">
          <w:marLeft w:val="0"/>
          <w:marRight w:val="0"/>
          <w:marTop w:val="0"/>
          <w:marBottom w:val="0"/>
          <w:divBdr>
            <w:top w:val="none" w:sz="0" w:space="0" w:color="auto"/>
            <w:left w:val="none" w:sz="0" w:space="0" w:color="auto"/>
            <w:bottom w:val="none" w:sz="0" w:space="0" w:color="auto"/>
            <w:right w:val="none" w:sz="0" w:space="0" w:color="auto"/>
          </w:divBdr>
          <w:divsChild>
            <w:div w:id="1725639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36C3ABD59332549BEEB1AFC4FADBCC0" ma:contentTypeVersion="16" ma:contentTypeDescription="Create a new document." ma:contentTypeScope="" ma:versionID="481348bbdf6cc50c12242bad3a0f40c0">
  <xsd:schema xmlns:xsd="http://www.w3.org/2001/XMLSchema" xmlns:xs="http://www.w3.org/2001/XMLSchema" xmlns:p="http://schemas.microsoft.com/office/2006/metadata/properties" xmlns:ns2="ad647b8f-8239-4126-8166-9dee6ee1e4e3" xmlns:ns3="86ae0d73-c2e3-4def-ad13-da46b4b305f4" targetNamespace="http://schemas.microsoft.com/office/2006/metadata/properties" ma:root="true" ma:fieldsID="5252505b44d315b6fc7a7dd73a458c55" ns2:_="" ns3:_="">
    <xsd:import namespace="ad647b8f-8239-4126-8166-9dee6ee1e4e3"/>
    <xsd:import namespace="86ae0d73-c2e3-4def-ad13-da46b4b305f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lcf76f155ced4ddcb4097134ff3c332f" minOccurs="0"/>
                <xsd:element ref="ns2:TaxCatchAll" minOccurs="0"/>
                <xsd:element ref="ns3:MediaServiceGenerationTime" minOccurs="0"/>
                <xsd:element ref="ns3:MediaServiceEventHashCode"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647b8f-8239-4126-8166-9dee6ee1e4e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da339fd5-0902-4373-aca4-6d268552f10a}" ma:internalName="TaxCatchAll" ma:showField="CatchAllData" ma:web="ad647b8f-8239-4126-8166-9dee6ee1e4e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6ae0d73-c2e3-4def-ad13-da46b4b305f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6ae0d73-c2e3-4def-ad13-da46b4b305f4">
      <Terms xmlns="http://schemas.microsoft.com/office/infopath/2007/PartnerControls"/>
    </lcf76f155ced4ddcb4097134ff3c332f>
    <TaxCatchAll xmlns="ad647b8f-8239-4126-8166-9dee6ee1e4e3" xsi:nil="true"/>
  </documentManagement>
</p:properties>
</file>

<file path=customXml/itemProps1.xml><?xml version="1.0" encoding="utf-8"?>
<ds:datastoreItem xmlns:ds="http://schemas.openxmlformats.org/officeDocument/2006/customXml" ds:itemID="{969C92DC-8C82-4AE2-BF7D-35DB27E89AC9}">
  <ds:schemaRefs>
    <ds:schemaRef ds:uri="http://schemas.microsoft.com/sharepoint/v3/contenttype/forms"/>
  </ds:schemaRefs>
</ds:datastoreItem>
</file>

<file path=customXml/itemProps2.xml><?xml version="1.0" encoding="utf-8"?>
<ds:datastoreItem xmlns:ds="http://schemas.openxmlformats.org/officeDocument/2006/customXml" ds:itemID="{154BA1FF-C2AD-4925-9764-5A80FD541A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647b8f-8239-4126-8166-9dee6ee1e4e3"/>
    <ds:schemaRef ds:uri="86ae0d73-c2e3-4def-ad13-da46b4b305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361F19-2B3E-4C0B-A54F-02085F88D006}">
  <ds:schemaRefs>
    <ds:schemaRef ds:uri="http://schemas.openxmlformats.org/officeDocument/2006/bibliography"/>
  </ds:schemaRefs>
</ds:datastoreItem>
</file>

<file path=customXml/itemProps4.xml><?xml version="1.0" encoding="utf-8"?>
<ds:datastoreItem xmlns:ds="http://schemas.openxmlformats.org/officeDocument/2006/customXml" ds:itemID="{BF0DCFAA-174B-4EFD-A907-4020E150896F}">
  <ds:schemaRefs>
    <ds:schemaRef ds:uri="http://schemas.microsoft.com/office/2006/metadata/properties"/>
    <ds:schemaRef ds:uri="http://schemas.microsoft.com/office/infopath/2007/PartnerControls"/>
    <ds:schemaRef ds:uri="86ae0d73-c2e3-4def-ad13-da46b4b305f4"/>
    <ds:schemaRef ds:uri="ad647b8f-8239-4126-8166-9dee6ee1e4e3"/>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2518</Words>
  <Characters>14354</Characters>
  <Application>Microsoft Office Word</Application>
  <DocSecurity>0</DocSecurity>
  <Lines>119</Lines>
  <Paragraphs>33</Paragraphs>
  <ScaleCrop>false</ScaleCrop>
  <Company>ABUHB Office 2021 Pro</Company>
  <LinksUpToDate>false</LinksUpToDate>
  <CharactersWithSpaces>16839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Megan Frampton (Aneurin Bevan UHB - Administration)</dc:creator>
  <cp:keywords/>
  <dc:description/>
  <cp:lastModifiedBy>Megan Frampton (Aneurin Bevan UHB - Corporate Services)</cp:lastModifiedBy>
  <cp:revision>2</cp:revision>
  <dcterms:created xsi:type="dcterms:W3CDTF">2024-09-30T11:15:00Z</dcterms:created>
  <dcterms:modified xsi:type="dcterms:W3CDTF">2024-09-30T11:15:00Z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0x010100236C3ABD59332549BEEB1AFC4FADBCC0</vt:lpwstr>
  </property>
  <property fmtid="{D5CDD505-2E9C-101B-9397-08002B2CF9AE}" pid="3" name="GrammarlyDocumentId">
    <vt:lpwstr>9b262b6456e7fc509bec93f1a169fc1ab230918c04c5a57371987eac674418ae</vt:lpwstr>
  </property>
  <property fmtid="{D5CDD505-2E9C-101B-9397-08002B2CF9AE}" pid="4" name="MediaServiceImageTags">
    <vt:lpwstr/>
  </property>
</Properties>
</file>