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065" w:type="dxa"/>
        <w:tblInd w:w="-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65"/>
      </w:tblGrid>
      <w:tr w:rsidR="00D33788" w:rsidRPr="00EA0BB4" w14:paraId="1D9E1A56" w14:textId="77777777" w:rsidTr="00D33788">
        <w:tc>
          <w:tcPr>
            <w:tcW w:w="10065" w:type="dxa"/>
            <w:shd w:val="clear" w:color="auto" w:fill="3A4972"/>
          </w:tcPr>
          <w:p w14:paraId="0954214E" w14:textId="232D9E23" w:rsidR="00D33788" w:rsidRPr="00EA0BB4" w:rsidRDefault="00D33788" w:rsidP="00293926">
            <w:pPr>
              <w:jc w:val="center"/>
              <w:rPr>
                <w:rFonts w:ascii="Verdana" w:hAnsi="Verdana"/>
                <w:b/>
                <w:color w:val="FFFFFF"/>
                <w:sz w:val="24"/>
              </w:rPr>
            </w:pPr>
            <w:r w:rsidRPr="00EA0BB4">
              <w:rPr>
                <w:rFonts w:ascii="Verdana" w:hAnsi="Verdana"/>
                <w:noProof/>
                <w:sz w:val="24"/>
              </w:rPr>
              <w:drawing>
                <wp:anchor distT="0" distB="0" distL="114300" distR="114300" simplePos="0" relativeHeight="251659264" behindDoc="1" locked="0" layoutInCell="1" allowOverlap="1" wp14:anchorId="15491982" wp14:editId="76836DF7">
                  <wp:simplePos x="0" y="0"/>
                  <wp:positionH relativeFrom="margin">
                    <wp:posOffset>23495</wp:posOffset>
                  </wp:positionH>
                  <wp:positionV relativeFrom="paragraph">
                    <wp:posOffset>104775</wp:posOffset>
                  </wp:positionV>
                  <wp:extent cx="1933575" cy="747235"/>
                  <wp:effectExtent l="0" t="0" r="0" b="0"/>
                  <wp:wrapTight wrapText="bothSides">
                    <wp:wrapPolygon edited="0">
                      <wp:start x="0" y="0"/>
                      <wp:lineTo x="0" y="20939"/>
                      <wp:lineTo x="21281" y="20939"/>
                      <wp:lineTo x="21281" y="0"/>
                      <wp:lineTo x="0" y="0"/>
                    </wp:wrapPolygon>
                  </wp:wrapTight>
                  <wp:docPr id="1" name="Picture 1" descr="866logo_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866logo_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33575" cy="7472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730446">
              <w:rPr>
                <w:rFonts w:ascii="Verdana" w:hAnsi="Verdana"/>
                <w:b/>
                <w:color w:val="FFFFFF"/>
                <w:sz w:val="24"/>
              </w:rPr>
              <w:t xml:space="preserve"> </w:t>
            </w:r>
            <w:r w:rsidRPr="00EA0BB4">
              <w:rPr>
                <w:rFonts w:ascii="Verdana" w:hAnsi="Verdana"/>
                <w:b/>
                <w:color w:val="FFFFFF"/>
                <w:sz w:val="24"/>
              </w:rPr>
              <w:t>CYFARFOD BWRDD IECHYD PRIFYSGOLN ANEURIN BEVAN</w:t>
            </w:r>
            <w:r w:rsidR="00F8544F">
              <w:rPr>
                <w:rFonts w:ascii="Verdana" w:hAnsi="Verdana"/>
                <w:b/>
                <w:color w:val="FFFFFF"/>
                <w:sz w:val="24"/>
              </w:rPr>
              <w:t>/</w:t>
            </w:r>
            <w:r w:rsidR="00F8544F" w:rsidRPr="00EA0BB4">
              <w:rPr>
                <w:rFonts w:ascii="Verdana" w:hAnsi="Verdana"/>
                <w:b/>
                <w:color w:val="FFFFFF"/>
                <w:sz w:val="24"/>
              </w:rPr>
              <w:t>ANEURIN BEVAN UNIVERSITY HEALTH BOARD MEETING</w:t>
            </w:r>
          </w:p>
          <w:p w14:paraId="7B8E4FF3" w14:textId="72C77493" w:rsidR="00D33788" w:rsidRPr="00EA0BB4" w:rsidRDefault="00730446" w:rsidP="00F65848">
            <w:pPr>
              <w:jc w:val="center"/>
              <w:rPr>
                <w:rFonts w:ascii="Verdana" w:eastAsia="Arial" w:hAnsi="Verdana"/>
                <w:sz w:val="24"/>
              </w:rPr>
            </w:pPr>
            <w:r>
              <w:rPr>
                <w:rFonts w:ascii="Verdana" w:hAnsi="Verdana"/>
                <w:b/>
                <w:color w:val="FFFFFF"/>
                <w:sz w:val="24"/>
              </w:rPr>
              <w:t>M</w:t>
            </w:r>
            <w:r w:rsidR="005509F8">
              <w:rPr>
                <w:rFonts w:ascii="Verdana" w:hAnsi="Verdana"/>
                <w:b/>
                <w:color w:val="FFFFFF"/>
                <w:sz w:val="24"/>
              </w:rPr>
              <w:t>EETING SUMMARY</w:t>
            </w:r>
          </w:p>
        </w:tc>
      </w:tr>
    </w:tbl>
    <w:p w14:paraId="55650EDC" w14:textId="4CD258EA" w:rsidR="00D33788" w:rsidRDefault="00D33788" w:rsidP="00D33788">
      <w:pPr>
        <w:rPr>
          <w:rFonts w:ascii="Verdana" w:hAnsi="Verdana"/>
          <w:sz w:val="24"/>
        </w:rPr>
      </w:pPr>
    </w:p>
    <w:tbl>
      <w:tblPr>
        <w:tblStyle w:val="TableGrid"/>
        <w:tblW w:w="9924" w:type="dxa"/>
        <w:tblInd w:w="-431" w:type="dxa"/>
        <w:tblLook w:val="04A0" w:firstRow="1" w:lastRow="0" w:firstColumn="1" w:lastColumn="0" w:noHBand="0" w:noVBand="1"/>
      </w:tblPr>
      <w:tblGrid>
        <w:gridCol w:w="2978"/>
        <w:gridCol w:w="6946"/>
      </w:tblGrid>
      <w:tr w:rsidR="00D33788" w14:paraId="4F9141AE" w14:textId="77777777" w:rsidTr="43489804">
        <w:tc>
          <w:tcPr>
            <w:tcW w:w="2978" w:type="dxa"/>
            <w:shd w:val="clear" w:color="auto" w:fill="1F4E79" w:themeFill="accent1" w:themeFillShade="80"/>
          </w:tcPr>
          <w:p w14:paraId="4F044271" w14:textId="71189170" w:rsidR="00D33788" w:rsidRPr="00730446" w:rsidRDefault="00730446" w:rsidP="00D33788">
            <w:pPr>
              <w:rPr>
                <w:rFonts w:ascii="Verdana" w:hAnsi="Verdana"/>
                <w:b/>
                <w:bCs/>
                <w:color w:val="FFFFFF" w:themeColor="background1"/>
                <w:sz w:val="24"/>
              </w:rPr>
            </w:pPr>
            <w:r w:rsidRPr="00730446">
              <w:rPr>
                <w:rFonts w:ascii="Verdana" w:hAnsi="Verdana"/>
                <w:b/>
                <w:bCs/>
                <w:color w:val="FFFFFF" w:themeColor="background1"/>
                <w:sz w:val="24"/>
              </w:rPr>
              <w:t>DATE OF MEETING</w:t>
            </w:r>
          </w:p>
        </w:tc>
        <w:tc>
          <w:tcPr>
            <w:tcW w:w="6946" w:type="dxa"/>
          </w:tcPr>
          <w:p w14:paraId="7175CEF3" w14:textId="7B0647AA" w:rsidR="00D33788" w:rsidRDefault="004A5CB8" w:rsidP="43489804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Tuesday 2</w:t>
            </w:r>
            <w:r w:rsidRPr="004A5CB8">
              <w:rPr>
                <w:rFonts w:ascii="Verdana" w:hAnsi="Verdana"/>
                <w:sz w:val="24"/>
                <w:szCs w:val="24"/>
                <w:vertAlign w:val="superscript"/>
              </w:rPr>
              <w:t>nd</w:t>
            </w:r>
            <w:r>
              <w:rPr>
                <w:rFonts w:ascii="Verdana" w:hAnsi="Verdana"/>
                <w:sz w:val="24"/>
                <w:szCs w:val="24"/>
              </w:rPr>
              <w:t xml:space="preserve"> December</w:t>
            </w:r>
            <w:r w:rsidR="00F65848" w:rsidRPr="43489804">
              <w:rPr>
                <w:rFonts w:ascii="Verdana" w:hAnsi="Verdana"/>
                <w:sz w:val="24"/>
                <w:szCs w:val="24"/>
              </w:rPr>
              <w:t xml:space="preserve"> 202</w:t>
            </w:r>
            <w:r w:rsidR="003D2FD8">
              <w:rPr>
                <w:rFonts w:ascii="Verdana" w:hAnsi="Verdana"/>
                <w:sz w:val="24"/>
                <w:szCs w:val="24"/>
              </w:rPr>
              <w:t>5</w:t>
            </w:r>
            <w:r w:rsidR="2F569D49" w:rsidRPr="43489804">
              <w:rPr>
                <w:rFonts w:ascii="Verdana" w:hAnsi="Verdana"/>
                <w:sz w:val="24"/>
                <w:szCs w:val="24"/>
              </w:rPr>
              <w:t xml:space="preserve"> </w:t>
            </w:r>
            <w:r>
              <w:rPr>
                <w:rFonts w:ascii="Verdana" w:hAnsi="Verdana"/>
                <w:sz w:val="24"/>
                <w:szCs w:val="24"/>
              </w:rPr>
              <w:t>13</w:t>
            </w:r>
            <w:r w:rsidR="2F569D49" w:rsidRPr="43489804">
              <w:rPr>
                <w:rFonts w:ascii="Verdana" w:hAnsi="Verdana"/>
                <w:sz w:val="24"/>
                <w:szCs w:val="24"/>
              </w:rPr>
              <w:t>:30-1</w:t>
            </w:r>
            <w:r>
              <w:rPr>
                <w:rFonts w:ascii="Verdana" w:hAnsi="Verdana"/>
                <w:sz w:val="24"/>
                <w:szCs w:val="24"/>
              </w:rPr>
              <w:t>6</w:t>
            </w:r>
            <w:r w:rsidR="2F569D49" w:rsidRPr="43489804">
              <w:rPr>
                <w:rFonts w:ascii="Verdana" w:hAnsi="Verdana"/>
                <w:sz w:val="24"/>
                <w:szCs w:val="24"/>
              </w:rPr>
              <w:t>:30</w:t>
            </w:r>
          </w:p>
        </w:tc>
      </w:tr>
      <w:tr w:rsidR="00D33788" w14:paraId="6AD00323" w14:textId="77777777" w:rsidTr="43489804">
        <w:tc>
          <w:tcPr>
            <w:tcW w:w="2978" w:type="dxa"/>
            <w:shd w:val="clear" w:color="auto" w:fill="1F4E79" w:themeFill="accent1" w:themeFillShade="80"/>
          </w:tcPr>
          <w:p w14:paraId="12917E5D" w14:textId="0134965E" w:rsidR="00D33788" w:rsidRPr="00730446" w:rsidRDefault="00730446" w:rsidP="00D33788">
            <w:pPr>
              <w:rPr>
                <w:rFonts w:ascii="Verdana" w:hAnsi="Verdana"/>
                <w:b/>
                <w:bCs/>
                <w:color w:val="FFFFFF" w:themeColor="background1"/>
                <w:sz w:val="24"/>
              </w:rPr>
            </w:pPr>
            <w:r w:rsidRPr="00730446">
              <w:rPr>
                <w:rFonts w:ascii="Verdana" w:hAnsi="Verdana"/>
                <w:b/>
                <w:bCs/>
                <w:color w:val="FFFFFF" w:themeColor="background1"/>
                <w:sz w:val="24"/>
              </w:rPr>
              <w:t>VENUE</w:t>
            </w:r>
          </w:p>
        </w:tc>
        <w:tc>
          <w:tcPr>
            <w:tcW w:w="6946" w:type="dxa"/>
          </w:tcPr>
          <w:p w14:paraId="72A97A91" w14:textId="4034E32E" w:rsidR="00D33788" w:rsidRDefault="00F65848" w:rsidP="00F65848">
            <w:pPr>
              <w:jc w:val="center"/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 xml:space="preserve">Microsoft Teams </w:t>
            </w:r>
          </w:p>
        </w:tc>
      </w:tr>
    </w:tbl>
    <w:p w14:paraId="3CA9E326" w14:textId="5979344B" w:rsidR="00D33788" w:rsidRDefault="00D33788" w:rsidP="00D33788">
      <w:pPr>
        <w:rPr>
          <w:rFonts w:ascii="Verdana" w:hAnsi="Verdana"/>
          <w:sz w:val="24"/>
        </w:rPr>
      </w:pPr>
    </w:p>
    <w:p w14:paraId="6C035B16" w14:textId="298013B3" w:rsidR="005509F8" w:rsidRDefault="005509F8" w:rsidP="005509F8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</w:pPr>
      <w:r w:rsidRPr="005509F8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Aneurin Bevan University Health Board – P</w:t>
      </w:r>
      <w:r w:rsidR="004A5CB8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 xml:space="preserve">atient Quality, Safety and Outcomes </w:t>
      </w:r>
      <w:r w:rsidR="002445D2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Committee</w:t>
      </w:r>
      <w:r w:rsidRPr="005509F8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 xml:space="preserve">: Meeting Summary  </w:t>
      </w:r>
    </w:p>
    <w:p w14:paraId="50EB4EFB" w14:textId="55EBF573" w:rsidR="009669C8" w:rsidRPr="004A5CB8" w:rsidRDefault="009669C8" w:rsidP="004A5CB8">
      <w:pPr>
        <w:rPr>
          <w:rFonts w:ascii="Segoe UI" w:hAnsi="Segoe UI" w:cs="Segoe UI"/>
          <w:color w:val="343A40"/>
        </w:rPr>
      </w:pPr>
      <w:r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 xml:space="preserve">Committee Papers:  </w:t>
      </w:r>
      <w:hyperlink r:id="rId12" w:tgtFrame="_self" w:history="1">
        <w:r w:rsidR="004A5CB8">
          <w:rPr>
            <w:rStyle w:val="Hyperlink"/>
            <w:rFonts w:ascii="Segoe UI" w:hAnsi="Segoe UI" w:cs="Segoe UI"/>
            <w:color w:val="024DBC"/>
          </w:rPr>
          <w:t>Agenda and Papers</w:t>
        </w:r>
      </w:hyperlink>
    </w:p>
    <w:p w14:paraId="711764B8" w14:textId="587C0E2A" w:rsidR="00444A16" w:rsidRPr="00444A16" w:rsidRDefault="00444A16" w:rsidP="00444A16">
      <w:pPr>
        <w:pStyle w:val="ListParagraph"/>
        <w:spacing w:before="100" w:beforeAutospacing="1" w:after="100" w:afterAutospacing="1" w:line="240" w:lineRule="auto"/>
        <w:ind w:left="0"/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</w:pPr>
      <w:r w:rsidRPr="00444A16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 xml:space="preserve">Committee </w:t>
      </w:r>
      <w:r w:rsidR="00D35154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Members</w:t>
      </w:r>
      <w:r w:rsidRPr="00444A16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:</w:t>
      </w:r>
    </w:p>
    <w:p w14:paraId="63EF5F11" w14:textId="06269367" w:rsidR="004A5CB8" w:rsidRDefault="004A5CB8" w:rsidP="00444A16">
      <w:pPr>
        <w:pStyle w:val="ListParagraph"/>
        <w:spacing w:before="100" w:beforeAutospacing="1" w:after="100" w:afterAutospacing="1" w:line="240" w:lineRule="auto"/>
        <w:ind w:left="0"/>
        <w:rPr>
          <w:rFonts w:ascii="Verdana" w:eastAsia="Times New Roman" w:hAnsi="Verdana" w:cs="Times New Roman"/>
          <w:sz w:val="24"/>
          <w:szCs w:val="24"/>
          <w:lang w:eastAsia="en-GB"/>
        </w:rPr>
      </w:pPr>
      <w:r>
        <w:rPr>
          <w:rFonts w:ascii="Verdana" w:eastAsia="Times New Roman" w:hAnsi="Verdana" w:cs="Times New Roman"/>
          <w:sz w:val="24"/>
          <w:szCs w:val="24"/>
          <w:lang w:eastAsia="en-GB"/>
        </w:rPr>
        <w:t>Helen Sweetland, Chair</w:t>
      </w:r>
    </w:p>
    <w:p w14:paraId="1D8604E4" w14:textId="002931C1" w:rsidR="004A5CB8" w:rsidRDefault="004A5CB8" w:rsidP="00444A16">
      <w:pPr>
        <w:pStyle w:val="ListParagraph"/>
        <w:spacing w:before="100" w:beforeAutospacing="1" w:after="100" w:afterAutospacing="1" w:line="240" w:lineRule="auto"/>
        <w:ind w:left="0"/>
        <w:rPr>
          <w:rFonts w:ascii="Verdana" w:eastAsia="Times New Roman" w:hAnsi="Verdana" w:cs="Times New Roman"/>
          <w:sz w:val="24"/>
          <w:szCs w:val="24"/>
          <w:lang w:eastAsia="en-GB"/>
        </w:rPr>
      </w:pPr>
      <w:r>
        <w:rPr>
          <w:rFonts w:ascii="Verdana" w:eastAsia="Times New Roman" w:hAnsi="Verdana" w:cs="Times New Roman"/>
          <w:sz w:val="24"/>
          <w:szCs w:val="24"/>
          <w:lang w:eastAsia="en-GB"/>
        </w:rPr>
        <w:t>Penny Jones, Vice Chair</w:t>
      </w:r>
    </w:p>
    <w:p w14:paraId="282A8E83" w14:textId="67822883" w:rsidR="00444A16" w:rsidRDefault="00444A16" w:rsidP="00444A16">
      <w:pPr>
        <w:pStyle w:val="ListParagraph"/>
        <w:spacing w:before="100" w:beforeAutospacing="1" w:after="100" w:afterAutospacing="1" w:line="240" w:lineRule="auto"/>
        <w:ind w:left="0"/>
        <w:rPr>
          <w:rFonts w:ascii="Verdana" w:eastAsia="Times New Roman" w:hAnsi="Verdana" w:cs="Times New Roman"/>
          <w:sz w:val="24"/>
          <w:szCs w:val="24"/>
          <w:lang w:eastAsia="en-GB"/>
        </w:rPr>
      </w:pPr>
      <w:r w:rsidRPr="00444A16">
        <w:rPr>
          <w:rFonts w:ascii="Verdana" w:eastAsia="Times New Roman" w:hAnsi="Verdana" w:cs="Times New Roman"/>
          <w:sz w:val="24"/>
          <w:szCs w:val="24"/>
          <w:lang w:eastAsia="en-GB"/>
        </w:rPr>
        <w:t xml:space="preserve">Phillip Robson, </w:t>
      </w:r>
      <w:r w:rsidR="004A5CB8">
        <w:rPr>
          <w:rFonts w:ascii="Verdana" w:eastAsia="Times New Roman" w:hAnsi="Verdana" w:cs="Times New Roman"/>
          <w:sz w:val="24"/>
          <w:szCs w:val="24"/>
          <w:lang w:eastAsia="en-GB"/>
        </w:rPr>
        <w:t xml:space="preserve">ABUHB </w:t>
      </w:r>
      <w:r w:rsidRPr="00444A16">
        <w:rPr>
          <w:rFonts w:ascii="Verdana" w:eastAsia="Times New Roman" w:hAnsi="Verdana" w:cs="Times New Roman"/>
          <w:sz w:val="24"/>
          <w:szCs w:val="24"/>
          <w:lang w:eastAsia="en-GB"/>
        </w:rPr>
        <w:t>Vice Chair</w:t>
      </w:r>
    </w:p>
    <w:p w14:paraId="762E89C9" w14:textId="77777777" w:rsidR="004A5CB8" w:rsidRDefault="004A5CB8" w:rsidP="004A5CB8">
      <w:pPr>
        <w:pStyle w:val="ListParagraph"/>
        <w:spacing w:before="100" w:beforeAutospacing="1" w:after="100" w:afterAutospacing="1" w:line="240" w:lineRule="auto"/>
        <w:ind w:left="0"/>
        <w:rPr>
          <w:rFonts w:ascii="Verdana" w:eastAsia="Times New Roman" w:hAnsi="Verdana" w:cs="Times New Roman"/>
          <w:sz w:val="24"/>
          <w:szCs w:val="24"/>
          <w:lang w:eastAsia="en-GB"/>
        </w:rPr>
      </w:pPr>
      <w:r w:rsidRPr="00444A16">
        <w:rPr>
          <w:rFonts w:ascii="Verdana" w:eastAsia="Times New Roman" w:hAnsi="Verdana" w:cs="Times New Roman"/>
          <w:sz w:val="24"/>
          <w:szCs w:val="24"/>
          <w:lang w:eastAsia="en-GB"/>
        </w:rPr>
        <w:t xml:space="preserve">Paul Deneen, </w:t>
      </w:r>
      <w:r>
        <w:rPr>
          <w:rFonts w:ascii="Verdana" w:eastAsia="Times New Roman" w:hAnsi="Verdana" w:cs="Times New Roman"/>
          <w:sz w:val="24"/>
          <w:szCs w:val="24"/>
          <w:lang w:eastAsia="en-GB"/>
        </w:rPr>
        <w:t xml:space="preserve">Independent Member </w:t>
      </w:r>
    </w:p>
    <w:p w14:paraId="2FE176FB" w14:textId="77777777" w:rsidR="00444A16" w:rsidRDefault="00444A16" w:rsidP="00444A16">
      <w:pPr>
        <w:pStyle w:val="ListParagraph"/>
        <w:spacing w:before="100" w:beforeAutospacing="1" w:after="100" w:afterAutospacing="1" w:line="240" w:lineRule="auto"/>
        <w:ind w:left="0"/>
        <w:rPr>
          <w:rFonts w:ascii="Verdana" w:eastAsia="Times New Roman" w:hAnsi="Verdana" w:cs="Times New Roman"/>
          <w:sz w:val="24"/>
          <w:szCs w:val="24"/>
          <w:lang w:eastAsia="en-GB"/>
        </w:rPr>
      </w:pPr>
      <w:r w:rsidRPr="00444A16">
        <w:rPr>
          <w:rFonts w:ascii="Verdana" w:eastAsia="Times New Roman" w:hAnsi="Verdana" w:cs="Times New Roman"/>
          <w:sz w:val="24"/>
          <w:szCs w:val="24"/>
          <w:lang w:eastAsia="en-GB"/>
        </w:rPr>
        <w:t>Vivek Goel, Independent Member</w:t>
      </w:r>
    </w:p>
    <w:p w14:paraId="2D3D8555" w14:textId="77777777" w:rsidR="004A5CB8" w:rsidRPr="004A5CB8" w:rsidRDefault="005509F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Verdana" w:hAnsi="Verdana" w:cs="Aptos"/>
          <w:sz w:val="24"/>
          <w:szCs w:val="24"/>
          <w:lang w:eastAsia="en-GB"/>
        </w:rPr>
      </w:pPr>
      <w:r w:rsidRPr="004A5CB8">
        <w:rPr>
          <w:rFonts w:ascii="Verdana" w:hAnsi="Verdana" w:cs="Aptos"/>
          <w:b/>
          <w:bCs/>
          <w:sz w:val="24"/>
          <w:szCs w:val="24"/>
          <w:lang w:eastAsia="en-GB"/>
        </w:rPr>
        <w:t>Meeting Administration &amp; Attendance</w:t>
      </w:r>
      <w:r w:rsidRPr="004A5CB8">
        <w:rPr>
          <w:rFonts w:ascii="Verdana" w:hAnsi="Verdana" w:cs="Aptos"/>
          <w:sz w:val="24"/>
          <w:szCs w:val="24"/>
          <w:lang w:eastAsia="en-GB"/>
        </w:rPr>
        <w:t>: The meeting was opened with apologies noted and attendance confirmed</w:t>
      </w:r>
      <w:r w:rsidR="002445D2" w:rsidRPr="004A5CB8">
        <w:rPr>
          <w:rFonts w:ascii="Verdana" w:hAnsi="Verdana" w:cs="Aptos"/>
          <w:sz w:val="24"/>
          <w:szCs w:val="24"/>
          <w:lang w:eastAsia="en-GB"/>
        </w:rPr>
        <w:t>.</w:t>
      </w:r>
    </w:p>
    <w:p w14:paraId="4EAAAD5F" w14:textId="77777777" w:rsidR="008B2278" w:rsidRDefault="004A5CB8">
      <w:pPr>
        <w:numPr>
          <w:ilvl w:val="0"/>
          <w:numId w:val="2"/>
        </w:numPr>
        <w:spacing w:before="100" w:beforeAutospacing="1" w:after="0" w:line="240" w:lineRule="auto"/>
        <w:rPr>
          <w:rFonts w:ascii="Verdana" w:hAnsi="Verdana" w:cs="Aptos"/>
          <w:sz w:val="24"/>
          <w:szCs w:val="24"/>
          <w:lang w:eastAsia="en-GB"/>
        </w:rPr>
      </w:pPr>
      <w:r w:rsidRPr="004A5CB8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Review of Previous Minutes and Action Log</w:t>
      </w:r>
      <w:r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:</w:t>
      </w:r>
      <w:r w:rsidR="008B2278">
        <w:rPr>
          <w:rFonts w:ascii="Verdana" w:hAnsi="Verdana" w:cs="Aptos"/>
          <w:sz w:val="24"/>
          <w:szCs w:val="24"/>
          <w:lang w:eastAsia="en-GB"/>
        </w:rPr>
        <w:t xml:space="preserve"> Previous m</w:t>
      </w:r>
      <w:r w:rsidR="008B2278" w:rsidRPr="008B2278">
        <w:rPr>
          <w:rFonts w:ascii="Verdana" w:eastAsia="Times New Roman" w:hAnsi="Verdana" w:cs="Times New Roman"/>
          <w:sz w:val="24"/>
          <w:szCs w:val="24"/>
          <w:lang w:eastAsia="en-GB"/>
        </w:rPr>
        <w:t>inutes</w:t>
      </w:r>
      <w:r w:rsidRPr="008B2278">
        <w:rPr>
          <w:rFonts w:ascii="Verdana" w:eastAsia="Times New Roman" w:hAnsi="Verdana" w:cs="Times New Roman"/>
          <w:sz w:val="24"/>
          <w:szCs w:val="24"/>
          <w:lang w:eastAsia="en-GB"/>
        </w:rPr>
        <w:t xml:space="preserve"> were discussed and approved.</w:t>
      </w:r>
      <w:r w:rsidR="008B2278">
        <w:rPr>
          <w:rFonts w:ascii="Verdana" w:hAnsi="Verdana" w:cs="Aptos"/>
          <w:sz w:val="24"/>
          <w:szCs w:val="24"/>
          <w:lang w:eastAsia="en-GB"/>
        </w:rPr>
        <w:t xml:space="preserve"> </w:t>
      </w:r>
      <w:r w:rsidRPr="008B2278">
        <w:rPr>
          <w:rFonts w:ascii="Verdana" w:eastAsia="Times New Roman" w:hAnsi="Verdana" w:cs="Times New Roman"/>
          <w:sz w:val="24"/>
          <w:szCs w:val="24"/>
          <w:lang w:eastAsia="en-GB"/>
        </w:rPr>
        <w:t xml:space="preserve">Updates were provided on </w:t>
      </w:r>
      <w:r w:rsidR="008B2278" w:rsidRPr="008B2278">
        <w:rPr>
          <w:rFonts w:ascii="Verdana" w:eastAsia="Times New Roman" w:hAnsi="Verdana" w:cs="Times New Roman"/>
          <w:sz w:val="24"/>
          <w:szCs w:val="24"/>
          <w:lang w:eastAsia="en-GB"/>
        </w:rPr>
        <w:t>the action log</w:t>
      </w:r>
      <w:r w:rsidRPr="008B2278">
        <w:rPr>
          <w:rFonts w:ascii="Verdana" w:eastAsia="Times New Roman" w:hAnsi="Verdana" w:cs="Times New Roman"/>
          <w:sz w:val="24"/>
          <w:szCs w:val="24"/>
          <w:lang w:eastAsia="en-GB"/>
        </w:rPr>
        <w:t xml:space="preserve">, including Health and Safety Executive (HSE) reports and ongoing investigations, particularly relating to mental health wards. </w:t>
      </w:r>
    </w:p>
    <w:p w14:paraId="5173F31E" w14:textId="42C76FD9" w:rsidR="004A5CB8" w:rsidRPr="008B2278" w:rsidRDefault="004A5CB8">
      <w:pPr>
        <w:numPr>
          <w:ilvl w:val="0"/>
          <w:numId w:val="2"/>
        </w:numPr>
        <w:spacing w:before="100" w:beforeAutospacing="1" w:after="0" w:line="240" w:lineRule="auto"/>
        <w:rPr>
          <w:rFonts w:ascii="Verdana" w:hAnsi="Verdana" w:cs="Aptos"/>
          <w:sz w:val="24"/>
          <w:szCs w:val="24"/>
          <w:lang w:eastAsia="en-GB"/>
        </w:rPr>
      </w:pPr>
      <w:r w:rsidRPr="008B2278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Quality Outcomes and Performance Reporting:</w:t>
      </w:r>
      <w:r w:rsidR="008B2278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 xml:space="preserve"> </w:t>
      </w:r>
      <w:r w:rsidRPr="008B2278">
        <w:rPr>
          <w:rFonts w:ascii="Verdana" w:eastAsia="Times New Roman" w:hAnsi="Verdana" w:cs="Times New Roman"/>
          <w:sz w:val="24"/>
          <w:szCs w:val="24"/>
          <w:lang w:eastAsia="en-GB"/>
        </w:rPr>
        <w:t>The Committee received a comprehensive update on the new Quality Outcomes Framework, which align</w:t>
      </w:r>
      <w:r w:rsidR="008B2278">
        <w:rPr>
          <w:rFonts w:ascii="Verdana" w:eastAsia="Times New Roman" w:hAnsi="Verdana" w:cs="Times New Roman"/>
          <w:sz w:val="24"/>
          <w:szCs w:val="24"/>
          <w:lang w:eastAsia="en-GB"/>
        </w:rPr>
        <w:t>ed</w:t>
      </w:r>
      <w:r w:rsidRPr="008B2278">
        <w:rPr>
          <w:rFonts w:ascii="Verdana" w:eastAsia="Times New Roman" w:hAnsi="Verdana" w:cs="Times New Roman"/>
          <w:sz w:val="24"/>
          <w:szCs w:val="24"/>
          <w:lang w:eastAsia="en-GB"/>
        </w:rPr>
        <w:t xml:space="preserve"> local metrics with national standards and introduce</w:t>
      </w:r>
      <w:r w:rsidR="008B2278">
        <w:rPr>
          <w:rFonts w:ascii="Verdana" w:eastAsia="Times New Roman" w:hAnsi="Verdana" w:cs="Times New Roman"/>
          <w:sz w:val="24"/>
          <w:szCs w:val="24"/>
          <w:lang w:eastAsia="en-GB"/>
        </w:rPr>
        <w:t>d the</w:t>
      </w:r>
      <w:r w:rsidRPr="008B2278">
        <w:rPr>
          <w:rFonts w:ascii="Verdana" w:eastAsia="Times New Roman" w:hAnsi="Verdana" w:cs="Times New Roman"/>
          <w:sz w:val="24"/>
          <w:szCs w:val="24"/>
          <w:lang w:eastAsia="en-GB"/>
        </w:rPr>
        <w:t xml:space="preserve"> new pillars of quality.</w:t>
      </w:r>
      <w:r w:rsidR="008B2278">
        <w:rPr>
          <w:rFonts w:ascii="Verdana" w:eastAsia="Times New Roman" w:hAnsi="Verdana" w:cs="Times New Roman"/>
          <w:sz w:val="24"/>
          <w:szCs w:val="24"/>
          <w:lang w:eastAsia="en-GB"/>
        </w:rPr>
        <w:t xml:space="preserve"> </w:t>
      </w:r>
      <w:r w:rsidR="008B2278" w:rsidRPr="008B2278">
        <w:rPr>
          <w:rFonts w:ascii="Verdana" w:eastAsia="Times New Roman" w:hAnsi="Verdana" w:cs="Times New Roman"/>
          <w:sz w:val="24"/>
          <w:szCs w:val="24"/>
          <w:lang w:eastAsia="en-GB"/>
        </w:rPr>
        <w:t>The</w:t>
      </w:r>
      <w:r w:rsidR="008B2278" w:rsidRPr="008B2278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 xml:space="preserve"> </w:t>
      </w:r>
      <w:r w:rsidR="00F31F79">
        <w:rPr>
          <w:rFonts w:ascii="Verdana" w:eastAsia="Times New Roman" w:hAnsi="Verdana" w:cs="Times New Roman"/>
          <w:sz w:val="24"/>
          <w:szCs w:val="24"/>
          <w:lang w:eastAsia="en-GB"/>
        </w:rPr>
        <w:t>h</w:t>
      </w:r>
      <w:r w:rsidRPr="008B2278">
        <w:rPr>
          <w:rFonts w:ascii="Verdana" w:eastAsia="Times New Roman" w:hAnsi="Verdana" w:cs="Times New Roman"/>
          <w:sz w:val="24"/>
          <w:szCs w:val="24"/>
          <w:lang w:eastAsia="en-GB"/>
        </w:rPr>
        <w:t xml:space="preserve">ighlights included: </w:t>
      </w:r>
    </w:p>
    <w:p w14:paraId="684298EB" w14:textId="77777777" w:rsidR="004A5CB8" w:rsidRPr="004A5CB8" w:rsidRDefault="004A5CB8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en-GB"/>
        </w:rPr>
      </w:pPr>
      <w:r w:rsidRPr="004A5CB8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Patient Experience:</w:t>
      </w:r>
      <w:r w:rsidRPr="004A5CB8">
        <w:rPr>
          <w:rFonts w:ascii="Verdana" w:eastAsia="Times New Roman" w:hAnsi="Verdana" w:cs="Times New Roman"/>
          <w:sz w:val="24"/>
          <w:szCs w:val="24"/>
          <w:lang w:eastAsia="en-GB"/>
        </w:rPr>
        <w:t xml:space="preserve"> High satisfaction rates (87% overall, 74% in Emergency Departments), with ongoing efforts to address waiting times and improve comfort for patients.</w:t>
      </w:r>
    </w:p>
    <w:p w14:paraId="5DF15319" w14:textId="77777777" w:rsidR="004A5CB8" w:rsidRPr="004A5CB8" w:rsidRDefault="004A5CB8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en-GB"/>
        </w:rPr>
      </w:pPr>
      <w:r w:rsidRPr="004A5CB8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Patient Safety:</w:t>
      </w:r>
      <w:r w:rsidRPr="004A5CB8">
        <w:rPr>
          <w:rFonts w:ascii="Verdana" w:eastAsia="Times New Roman" w:hAnsi="Verdana" w:cs="Times New Roman"/>
          <w:sz w:val="24"/>
          <w:szCs w:val="24"/>
          <w:lang w:eastAsia="en-GB"/>
        </w:rPr>
        <w:t xml:space="preserve"> Continued strong performance in mortality rates and a significant reduction in hospital falls, attributed to policy changes and staff training.</w:t>
      </w:r>
    </w:p>
    <w:p w14:paraId="0E0DDD39" w14:textId="77777777" w:rsidR="004A5CB8" w:rsidRPr="004A5CB8" w:rsidRDefault="004A5CB8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en-GB"/>
        </w:rPr>
      </w:pPr>
      <w:r w:rsidRPr="004A5CB8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Incident Management:</w:t>
      </w:r>
      <w:r w:rsidRPr="004A5CB8">
        <w:rPr>
          <w:rFonts w:ascii="Verdana" w:eastAsia="Times New Roman" w:hAnsi="Verdana" w:cs="Times New Roman"/>
          <w:sz w:val="24"/>
          <w:szCs w:val="24"/>
          <w:lang w:eastAsia="en-GB"/>
        </w:rPr>
        <w:t xml:space="preserve"> Improvements in reporting and learning from incidents, including pressure ulcers and medication safety.</w:t>
      </w:r>
    </w:p>
    <w:p w14:paraId="44EC7FD7" w14:textId="77777777" w:rsidR="004A5CB8" w:rsidRDefault="004A5CB8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en-GB"/>
        </w:rPr>
      </w:pPr>
      <w:r w:rsidRPr="004A5CB8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Safeguarding:</w:t>
      </w:r>
      <w:r w:rsidRPr="004A5CB8">
        <w:rPr>
          <w:rFonts w:ascii="Verdana" w:eastAsia="Times New Roman" w:hAnsi="Verdana" w:cs="Times New Roman"/>
          <w:sz w:val="24"/>
          <w:szCs w:val="24"/>
          <w:lang w:eastAsia="en-GB"/>
        </w:rPr>
        <w:t xml:space="preserve"> Notable increase in child safeguarding reports, likely linked to improved staff training and awareness.</w:t>
      </w:r>
    </w:p>
    <w:p w14:paraId="503B6F0C" w14:textId="77777777" w:rsidR="008B2278" w:rsidRPr="004A5CB8" w:rsidRDefault="008B2278" w:rsidP="008B2278">
      <w:pPr>
        <w:spacing w:before="100" w:beforeAutospacing="1" w:after="100" w:afterAutospacing="1" w:line="240" w:lineRule="auto"/>
        <w:ind w:left="1440"/>
        <w:rPr>
          <w:rFonts w:ascii="Verdana" w:eastAsia="Times New Roman" w:hAnsi="Verdana" w:cs="Times New Roman"/>
          <w:sz w:val="24"/>
          <w:szCs w:val="24"/>
          <w:lang w:eastAsia="en-GB"/>
        </w:rPr>
      </w:pPr>
    </w:p>
    <w:p w14:paraId="432CA80C" w14:textId="0FBD9B2D" w:rsidR="008B2278" w:rsidRDefault="004A5CB8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en-GB"/>
        </w:rPr>
      </w:pPr>
      <w:r w:rsidRPr="008B2278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lastRenderedPageBreak/>
        <w:t>Neonatal Services:</w:t>
      </w:r>
      <w:r w:rsidRPr="008B2278">
        <w:rPr>
          <w:rFonts w:ascii="Verdana" w:eastAsia="Times New Roman" w:hAnsi="Verdana" w:cs="Times New Roman"/>
          <w:sz w:val="24"/>
          <w:szCs w:val="24"/>
          <w:lang w:eastAsia="en-GB"/>
        </w:rPr>
        <w:t xml:space="preserve"> Progress was reported on infection prevention, medicines management, workforce stability, and culture. Actions included enhanced cleaning, staff training, and a listening exercise to </w:t>
      </w:r>
      <w:r w:rsidR="00F62223">
        <w:rPr>
          <w:rFonts w:ascii="Verdana" w:eastAsia="Times New Roman" w:hAnsi="Verdana" w:cs="Times New Roman"/>
          <w:sz w:val="24"/>
          <w:szCs w:val="24"/>
          <w:lang w:eastAsia="en-GB"/>
        </w:rPr>
        <w:t>assess</w:t>
      </w:r>
      <w:r w:rsidR="00F62223" w:rsidRPr="008B2278">
        <w:rPr>
          <w:rFonts w:ascii="Verdana" w:eastAsia="Times New Roman" w:hAnsi="Verdana" w:cs="Times New Roman"/>
          <w:sz w:val="24"/>
          <w:szCs w:val="24"/>
          <w:lang w:eastAsia="en-GB"/>
        </w:rPr>
        <w:t xml:space="preserve"> </w:t>
      </w:r>
      <w:r w:rsidRPr="008B2278">
        <w:rPr>
          <w:rFonts w:ascii="Verdana" w:eastAsia="Times New Roman" w:hAnsi="Verdana" w:cs="Times New Roman"/>
          <w:sz w:val="24"/>
          <w:szCs w:val="24"/>
          <w:lang w:eastAsia="en-GB"/>
        </w:rPr>
        <w:t>workplace civility.</w:t>
      </w:r>
    </w:p>
    <w:p w14:paraId="54EEE3A5" w14:textId="0905EB9D" w:rsidR="004A5CB8" w:rsidRPr="008B2278" w:rsidRDefault="004A5CB8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en-GB"/>
        </w:rPr>
      </w:pPr>
      <w:r w:rsidRPr="008B2278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Ophthalmology Services:</w:t>
      </w:r>
      <w:r w:rsidRPr="008B2278">
        <w:rPr>
          <w:rFonts w:ascii="Verdana" w:eastAsia="Times New Roman" w:hAnsi="Verdana" w:cs="Times New Roman"/>
          <w:sz w:val="24"/>
          <w:szCs w:val="24"/>
          <w:lang w:eastAsia="en-GB"/>
        </w:rPr>
        <w:t xml:space="preserve"> The Committee discussed challenges with waiting lists and consultant recruitment, as well as harm reviews for delayed follow-ups. Mitigation measures included new pathways, additional staff, and improved triage protocols.</w:t>
      </w:r>
    </w:p>
    <w:p w14:paraId="796802AF" w14:textId="3BCC13AB" w:rsidR="004A5CB8" w:rsidRPr="008B2278" w:rsidRDefault="004A5CB8">
      <w:pPr>
        <w:pStyle w:val="ListParagraph"/>
        <w:numPr>
          <w:ilvl w:val="0"/>
          <w:numId w:val="3"/>
        </w:numPr>
        <w:spacing w:before="100" w:beforeAutospacing="1" w:after="100" w:afterAutospacing="1" w:line="240" w:lineRule="auto"/>
        <w:outlineLvl w:val="2"/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</w:pPr>
      <w:r w:rsidRPr="004A5CB8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Workforce and Training</w:t>
      </w:r>
      <w:r w:rsidR="008B2278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 xml:space="preserve">: </w:t>
      </w:r>
      <w:r w:rsidRPr="008B2278">
        <w:rPr>
          <w:rFonts w:ascii="Verdana" w:eastAsia="Times New Roman" w:hAnsi="Verdana" w:cs="Times New Roman"/>
          <w:sz w:val="24"/>
          <w:szCs w:val="24"/>
          <w:lang w:eastAsia="en-GB"/>
        </w:rPr>
        <w:t>The Committee discussed the significant challenge of delivering Level 3 safeguarding training to a large proportion of staff, as required by national guidance. While compliance was improving, resource constraints and the need for face-to-face delivery remain issues.</w:t>
      </w:r>
    </w:p>
    <w:p w14:paraId="618E92DF" w14:textId="72665768" w:rsidR="004A5CB8" w:rsidRPr="008B2278" w:rsidRDefault="004A5CB8">
      <w:pPr>
        <w:pStyle w:val="ListParagraph"/>
        <w:numPr>
          <w:ilvl w:val="0"/>
          <w:numId w:val="3"/>
        </w:numPr>
        <w:spacing w:before="100" w:beforeAutospacing="1" w:after="100" w:afterAutospacing="1" w:line="240" w:lineRule="auto"/>
        <w:outlineLvl w:val="2"/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</w:pPr>
      <w:r w:rsidRPr="004A5CB8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Mortuary Services</w:t>
      </w:r>
      <w:r w:rsidR="008B2278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 xml:space="preserve">: </w:t>
      </w:r>
      <w:r w:rsidRPr="008B2278">
        <w:rPr>
          <w:rFonts w:ascii="Verdana" w:eastAsia="Times New Roman" w:hAnsi="Verdana" w:cs="Times New Roman"/>
          <w:sz w:val="24"/>
          <w:szCs w:val="24"/>
          <w:lang w:eastAsia="en-GB"/>
        </w:rPr>
        <w:t>Updates were provided on the implementation of new digital systems, improved audit processes, and workforce support. The Committee noted positive progress in addressing previous concerns and enhancing service quality.</w:t>
      </w:r>
    </w:p>
    <w:p w14:paraId="6BCE49B7" w14:textId="047F6E65" w:rsidR="004A5CB8" w:rsidRPr="00F31F79" w:rsidRDefault="004A5CB8">
      <w:pPr>
        <w:pStyle w:val="ListParagraph"/>
        <w:numPr>
          <w:ilvl w:val="0"/>
          <w:numId w:val="3"/>
        </w:numPr>
        <w:spacing w:before="100" w:beforeAutospacing="1" w:after="100" w:afterAutospacing="1" w:line="240" w:lineRule="auto"/>
        <w:outlineLvl w:val="2"/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</w:pPr>
      <w:r w:rsidRPr="004A5CB8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Continuous Improvement and Assurance</w:t>
      </w:r>
      <w:r w:rsidR="008B2278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 xml:space="preserve">: </w:t>
      </w:r>
      <w:r w:rsidRPr="008B2278">
        <w:rPr>
          <w:rFonts w:ascii="Verdana" w:eastAsia="Times New Roman" w:hAnsi="Verdana" w:cs="Times New Roman"/>
          <w:sz w:val="24"/>
          <w:szCs w:val="24"/>
          <w:lang w:eastAsia="en-GB"/>
        </w:rPr>
        <w:t>The Committee acknowledged the ambitious year-three implementation plan for the quality strategy, with a focus on embedding a culture of continuous improvement, data-driven decision-making, and joined-up reporting across the organisation.</w:t>
      </w:r>
      <w:r w:rsidR="00F31F79">
        <w:rPr>
          <w:rFonts w:ascii="Verdana" w:eastAsia="Times New Roman" w:hAnsi="Verdana" w:cs="Times New Roman"/>
          <w:sz w:val="24"/>
          <w:szCs w:val="24"/>
          <w:lang w:eastAsia="en-GB"/>
        </w:rPr>
        <w:t xml:space="preserve"> </w:t>
      </w:r>
      <w:r w:rsidRPr="00F31F79">
        <w:rPr>
          <w:rFonts w:ascii="Verdana" w:eastAsia="Times New Roman" w:hAnsi="Verdana" w:cs="Times New Roman"/>
          <w:sz w:val="24"/>
          <w:szCs w:val="24"/>
          <w:lang w:eastAsia="en-GB"/>
        </w:rPr>
        <w:t xml:space="preserve">Members praised the clarity and comprehensiveness of the </w:t>
      </w:r>
      <w:r w:rsidR="008B2278" w:rsidRPr="00F31F79">
        <w:rPr>
          <w:rFonts w:ascii="Verdana" w:eastAsia="Times New Roman" w:hAnsi="Verdana" w:cs="Times New Roman"/>
          <w:sz w:val="24"/>
          <w:szCs w:val="24"/>
          <w:lang w:eastAsia="en-GB"/>
        </w:rPr>
        <w:t>reports received</w:t>
      </w:r>
      <w:r w:rsidRPr="00F31F79">
        <w:rPr>
          <w:rFonts w:ascii="Verdana" w:eastAsia="Times New Roman" w:hAnsi="Verdana" w:cs="Times New Roman"/>
          <w:sz w:val="24"/>
          <w:szCs w:val="24"/>
          <w:lang w:eastAsia="en-GB"/>
        </w:rPr>
        <w:t xml:space="preserve"> and the increased visibility of executive and independent member visits to services.</w:t>
      </w:r>
    </w:p>
    <w:p w14:paraId="512155DC" w14:textId="77777777" w:rsidR="004A5CB8" w:rsidRDefault="004A5CB8" w:rsidP="004A5CB8">
      <w:pPr>
        <w:spacing w:before="100" w:beforeAutospacing="1" w:after="100" w:afterAutospacing="1" w:line="240" w:lineRule="auto"/>
        <w:ind w:left="720"/>
        <w:rPr>
          <w:rFonts w:ascii="Verdana" w:hAnsi="Verdana" w:cs="Aptos"/>
          <w:sz w:val="24"/>
          <w:szCs w:val="24"/>
          <w:lang w:eastAsia="en-GB"/>
        </w:rPr>
      </w:pPr>
    </w:p>
    <w:p w14:paraId="7F546C3B" w14:textId="38660822" w:rsidR="005509F8" w:rsidRPr="005509F8" w:rsidRDefault="005509F8" w:rsidP="004A5CB8">
      <w:pPr>
        <w:spacing w:before="100" w:beforeAutospacing="1" w:after="100" w:afterAutospacing="1" w:line="240" w:lineRule="auto"/>
        <w:ind w:left="360"/>
        <w:rPr>
          <w:rFonts w:ascii="Verdana" w:hAnsi="Verdana" w:cs="Aptos"/>
          <w:sz w:val="24"/>
          <w:szCs w:val="24"/>
          <w:lang w:eastAsia="en-GB"/>
        </w:rPr>
      </w:pPr>
    </w:p>
    <w:p w14:paraId="19D7F82B" w14:textId="77777777" w:rsidR="00730446" w:rsidRPr="00EA0BB4" w:rsidRDefault="00730446" w:rsidP="00D33788">
      <w:pPr>
        <w:rPr>
          <w:rFonts w:ascii="Verdana" w:hAnsi="Verdana"/>
          <w:sz w:val="24"/>
        </w:rPr>
      </w:pPr>
    </w:p>
    <w:p w14:paraId="1B57911D" w14:textId="77777777" w:rsidR="0095565E" w:rsidRDefault="0095565E" w:rsidP="00512C11">
      <w:pPr>
        <w:tabs>
          <w:tab w:val="left" w:pos="2412"/>
        </w:tabs>
        <w:spacing w:after="0" w:line="240" w:lineRule="auto"/>
        <w:rPr>
          <w:rFonts w:ascii="Verdana" w:hAnsi="Verdana"/>
          <w:i/>
          <w:iCs/>
          <w:sz w:val="24"/>
          <w:szCs w:val="24"/>
        </w:rPr>
      </w:pPr>
    </w:p>
    <w:p w14:paraId="460CBFFD" w14:textId="722E3223" w:rsidR="00EA25BC" w:rsidRDefault="00EA25BC" w:rsidP="00512C11">
      <w:pPr>
        <w:tabs>
          <w:tab w:val="left" w:pos="2412"/>
        </w:tabs>
        <w:spacing w:after="0" w:line="240" w:lineRule="auto"/>
        <w:rPr>
          <w:rFonts w:ascii="Verdana" w:hAnsi="Verdana"/>
          <w:i/>
          <w:iCs/>
          <w:sz w:val="24"/>
          <w:szCs w:val="24"/>
        </w:rPr>
      </w:pPr>
    </w:p>
    <w:p w14:paraId="444DC809" w14:textId="49A0A532" w:rsidR="00EA25BC" w:rsidRDefault="00EA25BC" w:rsidP="00EA25BC">
      <w:pPr>
        <w:tabs>
          <w:tab w:val="left" w:pos="2412"/>
        </w:tabs>
        <w:spacing w:after="0" w:line="240" w:lineRule="auto"/>
        <w:rPr>
          <w:rFonts w:ascii="Verdana" w:hAnsi="Verdana"/>
          <w:sz w:val="24"/>
          <w:szCs w:val="24"/>
        </w:rPr>
      </w:pPr>
    </w:p>
    <w:p w14:paraId="7F433156" w14:textId="6C12839B" w:rsidR="00EA25BC" w:rsidRDefault="00EA25BC" w:rsidP="00EA25BC">
      <w:pPr>
        <w:tabs>
          <w:tab w:val="left" w:pos="2412"/>
        </w:tabs>
        <w:spacing w:after="0" w:line="240" w:lineRule="auto"/>
        <w:jc w:val="both"/>
        <w:rPr>
          <w:rFonts w:ascii="Verdana" w:hAnsi="Verdana"/>
          <w:i/>
          <w:iCs/>
          <w:sz w:val="24"/>
          <w:szCs w:val="24"/>
        </w:rPr>
      </w:pPr>
    </w:p>
    <w:p w14:paraId="1D4FC646" w14:textId="695880C4" w:rsidR="00EA25BC" w:rsidRDefault="00EA25BC" w:rsidP="00EA25BC">
      <w:pPr>
        <w:tabs>
          <w:tab w:val="left" w:pos="2412"/>
        </w:tabs>
        <w:spacing w:after="0" w:line="240" w:lineRule="auto"/>
        <w:jc w:val="both"/>
        <w:rPr>
          <w:rFonts w:ascii="Verdana" w:hAnsi="Verdana"/>
          <w:i/>
          <w:iCs/>
          <w:sz w:val="24"/>
          <w:szCs w:val="24"/>
        </w:rPr>
      </w:pPr>
    </w:p>
    <w:p w14:paraId="0350C4A9" w14:textId="4C95389F" w:rsidR="00CE3B4F" w:rsidRDefault="00CE3B4F" w:rsidP="00EA25BC">
      <w:pPr>
        <w:tabs>
          <w:tab w:val="left" w:pos="2412"/>
        </w:tabs>
        <w:spacing w:after="0" w:line="240" w:lineRule="auto"/>
        <w:jc w:val="both"/>
        <w:rPr>
          <w:rFonts w:ascii="Verdana" w:hAnsi="Verdana"/>
          <w:i/>
          <w:iCs/>
          <w:sz w:val="24"/>
          <w:szCs w:val="24"/>
        </w:rPr>
      </w:pPr>
    </w:p>
    <w:p w14:paraId="13AA1292" w14:textId="7E97173E" w:rsidR="00CE3B4F" w:rsidRDefault="00CE3B4F" w:rsidP="00EA25BC">
      <w:pPr>
        <w:tabs>
          <w:tab w:val="left" w:pos="2412"/>
        </w:tabs>
        <w:spacing w:after="0" w:line="240" w:lineRule="auto"/>
        <w:jc w:val="both"/>
        <w:rPr>
          <w:rFonts w:ascii="Verdana" w:hAnsi="Verdana"/>
          <w:i/>
          <w:iCs/>
          <w:sz w:val="24"/>
          <w:szCs w:val="24"/>
        </w:rPr>
      </w:pPr>
    </w:p>
    <w:p w14:paraId="75DC7061" w14:textId="207BD194" w:rsidR="00CE3B4F" w:rsidRPr="00EA25BC" w:rsidRDefault="00CE3B4F" w:rsidP="00EA25BC">
      <w:pPr>
        <w:tabs>
          <w:tab w:val="left" w:pos="2412"/>
        </w:tabs>
        <w:spacing w:after="0" w:line="240" w:lineRule="auto"/>
        <w:jc w:val="both"/>
        <w:rPr>
          <w:rFonts w:ascii="Verdana" w:hAnsi="Verdana"/>
          <w:i/>
          <w:iCs/>
          <w:sz w:val="24"/>
          <w:szCs w:val="24"/>
        </w:rPr>
      </w:pPr>
    </w:p>
    <w:sectPr w:rsidR="00CE3B4F" w:rsidRPr="00EA25BC" w:rsidSect="00BC2296">
      <w:headerReference w:type="even" r:id="rId13"/>
      <w:headerReference w:type="default" r:id="rId14"/>
      <w:footerReference w:type="default" r:id="rId15"/>
      <w:headerReference w:type="first" r:id="rId16"/>
      <w:pgSz w:w="11906" w:h="16838"/>
      <w:pgMar w:top="1134" w:right="1274" w:bottom="567" w:left="1440" w:header="510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26787E" w14:textId="77777777" w:rsidR="00F4244E" w:rsidRDefault="00F4244E" w:rsidP="004850FA">
      <w:pPr>
        <w:spacing w:after="0" w:line="240" w:lineRule="auto"/>
      </w:pPr>
      <w:r>
        <w:separator/>
      </w:r>
    </w:p>
  </w:endnote>
  <w:endnote w:type="continuationSeparator" w:id="0">
    <w:p w14:paraId="430084D3" w14:textId="77777777" w:rsidR="00F4244E" w:rsidRDefault="00F4244E" w:rsidP="004850FA">
      <w:pPr>
        <w:spacing w:after="0" w:line="240" w:lineRule="auto"/>
      </w:pPr>
      <w:r>
        <w:continuationSeparator/>
      </w:r>
    </w:p>
  </w:endnote>
  <w:endnote w:type="continuationNotice" w:id="1">
    <w:p w14:paraId="0BE79B7A" w14:textId="77777777" w:rsidR="00F4244E" w:rsidRDefault="00F4244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3CA4BA" w14:textId="54CEE401" w:rsidR="005358AE" w:rsidRDefault="005358AE">
    <w:pPr>
      <w:pStyle w:val="Footer"/>
      <w:jc w:val="right"/>
    </w:pPr>
  </w:p>
  <w:p w14:paraId="4A6B2138" w14:textId="05029758" w:rsidR="005358AE" w:rsidRDefault="0095565E">
    <w:pPr>
      <w:pStyle w:val="Footer"/>
    </w:pPr>
    <w:r>
      <w:rPr>
        <w:noProof/>
      </w:rPr>
      <w:drawing>
        <wp:inline distT="0" distB="0" distL="0" distR="0" wp14:anchorId="75EBED49" wp14:editId="29D2548E">
          <wp:extent cx="5273675" cy="749935"/>
          <wp:effectExtent l="0" t="0" r="3175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3675" cy="7499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1D02F6" w14:textId="77777777" w:rsidR="00F4244E" w:rsidRDefault="00F4244E" w:rsidP="004850FA">
      <w:pPr>
        <w:spacing w:after="0" w:line="240" w:lineRule="auto"/>
      </w:pPr>
      <w:r>
        <w:separator/>
      </w:r>
    </w:p>
  </w:footnote>
  <w:footnote w:type="continuationSeparator" w:id="0">
    <w:p w14:paraId="21A091AF" w14:textId="77777777" w:rsidR="00F4244E" w:rsidRDefault="00F4244E" w:rsidP="004850FA">
      <w:pPr>
        <w:spacing w:after="0" w:line="240" w:lineRule="auto"/>
      </w:pPr>
      <w:r>
        <w:continuationSeparator/>
      </w:r>
    </w:p>
  </w:footnote>
  <w:footnote w:type="continuationNotice" w:id="1">
    <w:p w14:paraId="60A514B6" w14:textId="77777777" w:rsidR="00F4244E" w:rsidRDefault="00F4244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CD6253" w14:textId="3D217C75" w:rsidR="005358AE" w:rsidRDefault="005358A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C39945" w14:textId="48B06607" w:rsidR="004F419F" w:rsidRDefault="004F419F" w:rsidP="009B066E">
    <w:pPr>
      <w:pStyle w:val="Header"/>
      <w:tabs>
        <w:tab w:val="clear" w:pos="4513"/>
        <w:tab w:val="clear" w:pos="9026"/>
        <w:tab w:val="left" w:pos="3000"/>
      </w:tabs>
      <w:jc w:val="center"/>
    </w:pPr>
  </w:p>
  <w:p w14:paraId="0562CB0E" w14:textId="77777777" w:rsidR="004F419F" w:rsidRDefault="004F419F" w:rsidP="004F419F">
    <w:pPr>
      <w:pStyle w:val="Header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355688" w14:textId="4EAC2558" w:rsidR="00BC2296" w:rsidRDefault="00BC2296">
    <w:pPr>
      <w:pStyle w:val="Header"/>
      <w:jc w:val="right"/>
    </w:pPr>
  </w:p>
  <w:sdt>
    <w:sdtPr>
      <w:id w:val="1560828265"/>
      <w:docPartObj>
        <w:docPartGallery w:val="Page Numbers (Top of Page)"/>
        <w:docPartUnique/>
      </w:docPartObj>
    </w:sdtPr>
    <w:sdtEndPr>
      <w:rPr>
        <w:noProof/>
      </w:rPr>
    </w:sdtEndPr>
    <w:sdtContent>
      <w:p w14:paraId="2903CBC8" w14:textId="4B803A68" w:rsidR="00BC2296" w:rsidRDefault="00BC2296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FB78278" w14:textId="0384D936" w:rsidR="004F419F" w:rsidRDefault="004F419F" w:rsidP="009B066E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F41757"/>
    <w:multiLevelType w:val="hybridMultilevel"/>
    <w:tmpl w:val="E0E2BC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143E6A"/>
    <w:multiLevelType w:val="multilevel"/>
    <w:tmpl w:val="449C7A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6F26A39"/>
    <w:multiLevelType w:val="hybridMultilevel"/>
    <w:tmpl w:val="F4782C52"/>
    <w:lvl w:ilvl="0" w:tplc="0809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num w:numId="1" w16cid:durableId="953364302">
    <w:abstractNumId w:val="1"/>
  </w:num>
  <w:num w:numId="2" w16cid:durableId="655692910">
    <w:abstractNumId w:val="0"/>
  </w:num>
  <w:num w:numId="3" w16cid:durableId="1191411466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77E3"/>
    <w:rsid w:val="00001F87"/>
    <w:rsid w:val="00005630"/>
    <w:rsid w:val="00011B59"/>
    <w:rsid w:val="000147AF"/>
    <w:rsid w:val="00022228"/>
    <w:rsid w:val="00022BC3"/>
    <w:rsid w:val="000267F2"/>
    <w:rsid w:val="00032A87"/>
    <w:rsid w:val="00035861"/>
    <w:rsid w:val="00036560"/>
    <w:rsid w:val="000370CD"/>
    <w:rsid w:val="0004355B"/>
    <w:rsid w:val="000435F5"/>
    <w:rsid w:val="00045E3F"/>
    <w:rsid w:val="000465BE"/>
    <w:rsid w:val="0004CACD"/>
    <w:rsid w:val="000516F9"/>
    <w:rsid w:val="00054623"/>
    <w:rsid w:val="00055207"/>
    <w:rsid w:val="00056F32"/>
    <w:rsid w:val="000573AB"/>
    <w:rsid w:val="00060DB2"/>
    <w:rsid w:val="00064209"/>
    <w:rsid w:val="0006565B"/>
    <w:rsid w:val="00065C14"/>
    <w:rsid w:val="0007426B"/>
    <w:rsid w:val="000769BA"/>
    <w:rsid w:val="00081008"/>
    <w:rsid w:val="00081FFB"/>
    <w:rsid w:val="00082611"/>
    <w:rsid w:val="00084386"/>
    <w:rsid w:val="00085265"/>
    <w:rsid w:val="0008644F"/>
    <w:rsid w:val="00086A8D"/>
    <w:rsid w:val="0008779F"/>
    <w:rsid w:val="00093C7A"/>
    <w:rsid w:val="00094342"/>
    <w:rsid w:val="00094590"/>
    <w:rsid w:val="0009473A"/>
    <w:rsid w:val="00096E4D"/>
    <w:rsid w:val="000A0E11"/>
    <w:rsid w:val="000A3123"/>
    <w:rsid w:val="000A361F"/>
    <w:rsid w:val="000A4167"/>
    <w:rsid w:val="000A7BBC"/>
    <w:rsid w:val="000B235C"/>
    <w:rsid w:val="000B3C81"/>
    <w:rsid w:val="000B4429"/>
    <w:rsid w:val="000B5B9B"/>
    <w:rsid w:val="000B5FC7"/>
    <w:rsid w:val="000B7E0A"/>
    <w:rsid w:val="000C0775"/>
    <w:rsid w:val="000C15E8"/>
    <w:rsid w:val="000C7493"/>
    <w:rsid w:val="000D2E20"/>
    <w:rsid w:val="000D4134"/>
    <w:rsid w:val="000D4BCF"/>
    <w:rsid w:val="000E0532"/>
    <w:rsid w:val="000E1D68"/>
    <w:rsid w:val="000E3F64"/>
    <w:rsid w:val="000F7FF9"/>
    <w:rsid w:val="00104376"/>
    <w:rsid w:val="0010516E"/>
    <w:rsid w:val="00110B37"/>
    <w:rsid w:val="00111423"/>
    <w:rsid w:val="00112283"/>
    <w:rsid w:val="00113C00"/>
    <w:rsid w:val="00116D65"/>
    <w:rsid w:val="001170C2"/>
    <w:rsid w:val="00125F67"/>
    <w:rsid w:val="00133085"/>
    <w:rsid w:val="00133395"/>
    <w:rsid w:val="00137917"/>
    <w:rsid w:val="0014129F"/>
    <w:rsid w:val="00144FF8"/>
    <w:rsid w:val="00153D74"/>
    <w:rsid w:val="00164DB9"/>
    <w:rsid w:val="00176FDD"/>
    <w:rsid w:val="001803A2"/>
    <w:rsid w:val="00186666"/>
    <w:rsid w:val="001954FA"/>
    <w:rsid w:val="00195D19"/>
    <w:rsid w:val="00196F57"/>
    <w:rsid w:val="00197AF3"/>
    <w:rsid w:val="001A1155"/>
    <w:rsid w:val="001A7892"/>
    <w:rsid w:val="001B0C4A"/>
    <w:rsid w:val="001B4427"/>
    <w:rsid w:val="001B5B35"/>
    <w:rsid w:val="001B6381"/>
    <w:rsid w:val="001B7DB2"/>
    <w:rsid w:val="001C0C60"/>
    <w:rsid w:val="001C0C80"/>
    <w:rsid w:val="001C6524"/>
    <w:rsid w:val="001D3398"/>
    <w:rsid w:val="001D386E"/>
    <w:rsid w:val="001E13C3"/>
    <w:rsid w:val="001E1D43"/>
    <w:rsid w:val="001E1F59"/>
    <w:rsid w:val="001E20C5"/>
    <w:rsid w:val="001E5554"/>
    <w:rsid w:val="001E5EC0"/>
    <w:rsid w:val="001E7393"/>
    <w:rsid w:val="001F690D"/>
    <w:rsid w:val="0020248C"/>
    <w:rsid w:val="00204ADF"/>
    <w:rsid w:val="00204E21"/>
    <w:rsid w:val="00205D2F"/>
    <w:rsid w:val="002067B7"/>
    <w:rsid w:val="00212E96"/>
    <w:rsid w:val="002140C5"/>
    <w:rsid w:val="002219D6"/>
    <w:rsid w:val="00222079"/>
    <w:rsid w:val="00222C74"/>
    <w:rsid w:val="002263D8"/>
    <w:rsid w:val="002269D4"/>
    <w:rsid w:val="00227049"/>
    <w:rsid w:val="0023358B"/>
    <w:rsid w:val="00237229"/>
    <w:rsid w:val="00240518"/>
    <w:rsid w:val="00240FA5"/>
    <w:rsid w:val="002417F2"/>
    <w:rsid w:val="002445D2"/>
    <w:rsid w:val="00245267"/>
    <w:rsid w:val="002453A9"/>
    <w:rsid w:val="00246AF8"/>
    <w:rsid w:val="002474CC"/>
    <w:rsid w:val="00253DC3"/>
    <w:rsid w:val="00262002"/>
    <w:rsid w:val="002630B8"/>
    <w:rsid w:val="002642B2"/>
    <w:rsid w:val="00266018"/>
    <w:rsid w:val="00277F03"/>
    <w:rsid w:val="0028087A"/>
    <w:rsid w:val="0028260C"/>
    <w:rsid w:val="00285957"/>
    <w:rsid w:val="00287E61"/>
    <w:rsid w:val="002910D7"/>
    <w:rsid w:val="00291D6A"/>
    <w:rsid w:val="00292496"/>
    <w:rsid w:val="00294F77"/>
    <w:rsid w:val="00295A91"/>
    <w:rsid w:val="00295D6A"/>
    <w:rsid w:val="00295DAE"/>
    <w:rsid w:val="00296D95"/>
    <w:rsid w:val="002A0D55"/>
    <w:rsid w:val="002B23E5"/>
    <w:rsid w:val="002B27C5"/>
    <w:rsid w:val="002C227A"/>
    <w:rsid w:val="002C613A"/>
    <w:rsid w:val="002C7DE4"/>
    <w:rsid w:val="002D72BD"/>
    <w:rsid w:val="002E4285"/>
    <w:rsid w:val="002E4BA0"/>
    <w:rsid w:val="002E5A4F"/>
    <w:rsid w:val="002E5ACA"/>
    <w:rsid w:val="002F438F"/>
    <w:rsid w:val="002F4F5F"/>
    <w:rsid w:val="002F6BE1"/>
    <w:rsid w:val="00311F36"/>
    <w:rsid w:val="00313D2B"/>
    <w:rsid w:val="00324C41"/>
    <w:rsid w:val="00331C3B"/>
    <w:rsid w:val="00331F01"/>
    <w:rsid w:val="00332F98"/>
    <w:rsid w:val="00335944"/>
    <w:rsid w:val="00336C6C"/>
    <w:rsid w:val="00340840"/>
    <w:rsid w:val="003410BD"/>
    <w:rsid w:val="00343789"/>
    <w:rsid w:val="003503CD"/>
    <w:rsid w:val="00350597"/>
    <w:rsid w:val="003539C6"/>
    <w:rsid w:val="003610A4"/>
    <w:rsid w:val="0036144E"/>
    <w:rsid w:val="003620D8"/>
    <w:rsid w:val="00362D33"/>
    <w:rsid w:val="003718CD"/>
    <w:rsid w:val="00371C29"/>
    <w:rsid w:val="00372DB2"/>
    <w:rsid w:val="0037548F"/>
    <w:rsid w:val="00377DF9"/>
    <w:rsid w:val="0038065B"/>
    <w:rsid w:val="003869E4"/>
    <w:rsid w:val="003902FF"/>
    <w:rsid w:val="00390E43"/>
    <w:rsid w:val="00390FB2"/>
    <w:rsid w:val="0039418C"/>
    <w:rsid w:val="00395465"/>
    <w:rsid w:val="00395783"/>
    <w:rsid w:val="00396BCA"/>
    <w:rsid w:val="003A36AB"/>
    <w:rsid w:val="003A3A2E"/>
    <w:rsid w:val="003B0736"/>
    <w:rsid w:val="003B21B0"/>
    <w:rsid w:val="003B272C"/>
    <w:rsid w:val="003C32EE"/>
    <w:rsid w:val="003D2FD8"/>
    <w:rsid w:val="003D311C"/>
    <w:rsid w:val="003D50FB"/>
    <w:rsid w:val="003E15DB"/>
    <w:rsid w:val="003E1637"/>
    <w:rsid w:val="003E5169"/>
    <w:rsid w:val="003E541D"/>
    <w:rsid w:val="003F3ADF"/>
    <w:rsid w:val="003F402E"/>
    <w:rsid w:val="00412126"/>
    <w:rsid w:val="00414CF6"/>
    <w:rsid w:val="00416407"/>
    <w:rsid w:val="00416537"/>
    <w:rsid w:val="00420375"/>
    <w:rsid w:val="004231F1"/>
    <w:rsid w:val="0042470A"/>
    <w:rsid w:val="004312AD"/>
    <w:rsid w:val="0043133F"/>
    <w:rsid w:val="0044185D"/>
    <w:rsid w:val="004444B3"/>
    <w:rsid w:val="00444A16"/>
    <w:rsid w:val="004464D0"/>
    <w:rsid w:val="00451951"/>
    <w:rsid w:val="004523CC"/>
    <w:rsid w:val="0045496B"/>
    <w:rsid w:val="004561C8"/>
    <w:rsid w:val="00456ABA"/>
    <w:rsid w:val="00457AAB"/>
    <w:rsid w:val="00457F43"/>
    <w:rsid w:val="00464AAB"/>
    <w:rsid w:val="004664BA"/>
    <w:rsid w:val="00467915"/>
    <w:rsid w:val="004800B0"/>
    <w:rsid w:val="00480B98"/>
    <w:rsid w:val="00481396"/>
    <w:rsid w:val="00481843"/>
    <w:rsid w:val="00483829"/>
    <w:rsid w:val="004850FA"/>
    <w:rsid w:val="00487775"/>
    <w:rsid w:val="004904E0"/>
    <w:rsid w:val="0049066B"/>
    <w:rsid w:val="0049489D"/>
    <w:rsid w:val="004A1027"/>
    <w:rsid w:val="004A4F79"/>
    <w:rsid w:val="004A5CB8"/>
    <w:rsid w:val="004B32F4"/>
    <w:rsid w:val="004B6072"/>
    <w:rsid w:val="004B7D4B"/>
    <w:rsid w:val="004C3D2A"/>
    <w:rsid w:val="004D154C"/>
    <w:rsid w:val="004D28F9"/>
    <w:rsid w:val="004D3B13"/>
    <w:rsid w:val="004D46F1"/>
    <w:rsid w:val="004D524C"/>
    <w:rsid w:val="004D6882"/>
    <w:rsid w:val="004E3546"/>
    <w:rsid w:val="004E77E3"/>
    <w:rsid w:val="004F1395"/>
    <w:rsid w:val="004F419F"/>
    <w:rsid w:val="004F7CD2"/>
    <w:rsid w:val="00502508"/>
    <w:rsid w:val="00512C11"/>
    <w:rsid w:val="00514E35"/>
    <w:rsid w:val="005162F4"/>
    <w:rsid w:val="005239BD"/>
    <w:rsid w:val="005254C8"/>
    <w:rsid w:val="005301CE"/>
    <w:rsid w:val="00533266"/>
    <w:rsid w:val="0053392B"/>
    <w:rsid w:val="00533F1A"/>
    <w:rsid w:val="005358AE"/>
    <w:rsid w:val="00545424"/>
    <w:rsid w:val="00545B14"/>
    <w:rsid w:val="005509F8"/>
    <w:rsid w:val="00552A86"/>
    <w:rsid w:val="005541A2"/>
    <w:rsid w:val="00554485"/>
    <w:rsid w:val="005546B0"/>
    <w:rsid w:val="00556D15"/>
    <w:rsid w:val="00556E78"/>
    <w:rsid w:val="00560015"/>
    <w:rsid w:val="005618EF"/>
    <w:rsid w:val="005629A9"/>
    <w:rsid w:val="00565860"/>
    <w:rsid w:val="00571237"/>
    <w:rsid w:val="005721D8"/>
    <w:rsid w:val="0058170A"/>
    <w:rsid w:val="005843B2"/>
    <w:rsid w:val="0058739E"/>
    <w:rsid w:val="005902E5"/>
    <w:rsid w:val="00595321"/>
    <w:rsid w:val="00595324"/>
    <w:rsid w:val="00596529"/>
    <w:rsid w:val="005A2D8E"/>
    <w:rsid w:val="005A441A"/>
    <w:rsid w:val="005A471E"/>
    <w:rsid w:val="005B29F8"/>
    <w:rsid w:val="005B35BD"/>
    <w:rsid w:val="005B4400"/>
    <w:rsid w:val="005B78D5"/>
    <w:rsid w:val="005C04C4"/>
    <w:rsid w:val="005D118B"/>
    <w:rsid w:val="005D23CB"/>
    <w:rsid w:val="005D32EB"/>
    <w:rsid w:val="005D6C00"/>
    <w:rsid w:val="005E0FBE"/>
    <w:rsid w:val="005E2EC6"/>
    <w:rsid w:val="005E3A42"/>
    <w:rsid w:val="005E3EDC"/>
    <w:rsid w:val="005E6615"/>
    <w:rsid w:val="005E68D0"/>
    <w:rsid w:val="005E7E7F"/>
    <w:rsid w:val="005F000A"/>
    <w:rsid w:val="005F1071"/>
    <w:rsid w:val="005F18C3"/>
    <w:rsid w:val="005F1A0A"/>
    <w:rsid w:val="005F1C83"/>
    <w:rsid w:val="005F6D7C"/>
    <w:rsid w:val="0060151F"/>
    <w:rsid w:val="0060232A"/>
    <w:rsid w:val="00610BF1"/>
    <w:rsid w:val="00611D29"/>
    <w:rsid w:val="00614361"/>
    <w:rsid w:val="006176E1"/>
    <w:rsid w:val="00617887"/>
    <w:rsid w:val="006209AB"/>
    <w:rsid w:val="00622114"/>
    <w:rsid w:val="006232F8"/>
    <w:rsid w:val="00627060"/>
    <w:rsid w:val="00627129"/>
    <w:rsid w:val="00631490"/>
    <w:rsid w:val="006333F1"/>
    <w:rsid w:val="0063380F"/>
    <w:rsid w:val="006343E3"/>
    <w:rsid w:val="006358A8"/>
    <w:rsid w:val="00640D8C"/>
    <w:rsid w:val="00643B7D"/>
    <w:rsid w:val="006512B2"/>
    <w:rsid w:val="00651448"/>
    <w:rsid w:val="006535D1"/>
    <w:rsid w:val="0065491A"/>
    <w:rsid w:val="00655443"/>
    <w:rsid w:val="00660B9F"/>
    <w:rsid w:val="00660BD9"/>
    <w:rsid w:val="0066474E"/>
    <w:rsid w:val="006657A8"/>
    <w:rsid w:val="00665EC4"/>
    <w:rsid w:val="00670567"/>
    <w:rsid w:val="00671D64"/>
    <w:rsid w:val="00672E8A"/>
    <w:rsid w:val="00676ED3"/>
    <w:rsid w:val="00677ACD"/>
    <w:rsid w:val="006800B3"/>
    <w:rsid w:val="00683BF4"/>
    <w:rsid w:val="006850D0"/>
    <w:rsid w:val="00685C92"/>
    <w:rsid w:val="00686E48"/>
    <w:rsid w:val="00695989"/>
    <w:rsid w:val="00696AA6"/>
    <w:rsid w:val="006976C6"/>
    <w:rsid w:val="006A3478"/>
    <w:rsid w:val="006B4C5A"/>
    <w:rsid w:val="006C1579"/>
    <w:rsid w:val="006C3D11"/>
    <w:rsid w:val="006D1261"/>
    <w:rsid w:val="006D21E5"/>
    <w:rsid w:val="006D4EF5"/>
    <w:rsid w:val="006D61C0"/>
    <w:rsid w:val="006D6516"/>
    <w:rsid w:val="006D6C70"/>
    <w:rsid w:val="006E0FB6"/>
    <w:rsid w:val="006E247A"/>
    <w:rsid w:val="006E4589"/>
    <w:rsid w:val="006E7416"/>
    <w:rsid w:val="006E7444"/>
    <w:rsid w:val="006F3411"/>
    <w:rsid w:val="006F52CD"/>
    <w:rsid w:val="006F607F"/>
    <w:rsid w:val="007006A8"/>
    <w:rsid w:val="00700780"/>
    <w:rsid w:val="00700FB4"/>
    <w:rsid w:val="0070776A"/>
    <w:rsid w:val="0071032F"/>
    <w:rsid w:val="00714EF7"/>
    <w:rsid w:val="00725977"/>
    <w:rsid w:val="00725E74"/>
    <w:rsid w:val="00727D03"/>
    <w:rsid w:val="00730446"/>
    <w:rsid w:val="0073203F"/>
    <w:rsid w:val="00732173"/>
    <w:rsid w:val="0073256E"/>
    <w:rsid w:val="00732633"/>
    <w:rsid w:val="0073423C"/>
    <w:rsid w:val="007411E9"/>
    <w:rsid w:val="00742D32"/>
    <w:rsid w:val="00745B5D"/>
    <w:rsid w:val="007516E9"/>
    <w:rsid w:val="00751D24"/>
    <w:rsid w:val="00754A49"/>
    <w:rsid w:val="00755447"/>
    <w:rsid w:val="00755ABD"/>
    <w:rsid w:val="00757111"/>
    <w:rsid w:val="00760951"/>
    <w:rsid w:val="007638C2"/>
    <w:rsid w:val="00764613"/>
    <w:rsid w:val="00765BD8"/>
    <w:rsid w:val="00770470"/>
    <w:rsid w:val="00774179"/>
    <w:rsid w:val="00774BA9"/>
    <w:rsid w:val="0077660B"/>
    <w:rsid w:val="0078050F"/>
    <w:rsid w:val="00786198"/>
    <w:rsid w:val="00786D4F"/>
    <w:rsid w:val="007A4366"/>
    <w:rsid w:val="007A5CC7"/>
    <w:rsid w:val="007A5F8E"/>
    <w:rsid w:val="007A62D4"/>
    <w:rsid w:val="007A6E28"/>
    <w:rsid w:val="007C01E6"/>
    <w:rsid w:val="007C1349"/>
    <w:rsid w:val="007C4EE3"/>
    <w:rsid w:val="007C525D"/>
    <w:rsid w:val="007D4593"/>
    <w:rsid w:val="007E3018"/>
    <w:rsid w:val="007E42FD"/>
    <w:rsid w:val="007E6812"/>
    <w:rsid w:val="007F0341"/>
    <w:rsid w:val="007F1033"/>
    <w:rsid w:val="008055B6"/>
    <w:rsid w:val="00807C4A"/>
    <w:rsid w:val="00810407"/>
    <w:rsid w:val="008109F5"/>
    <w:rsid w:val="008124B6"/>
    <w:rsid w:val="00816A81"/>
    <w:rsid w:val="008219C5"/>
    <w:rsid w:val="008224FA"/>
    <w:rsid w:val="00827F6F"/>
    <w:rsid w:val="00831077"/>
    <w:rsid w:val="00833B21"/>
    <w:rsid w:val="00835657"/>
    <w:rsid w:val="00835920"/>
    <w:rsid w:val="00837B7D"/>
    <w:rsid w:val="00837E6B"/>
    <w:rsid w:val="00840ECE"/>
    <w:rsid w:val="00843423"/>
    <w:rsid w:val="008435AA"/>
    <w:rsid w:val="00844365"/>
    <w:rsid w:val="0084654B"/>
    <w:rsid w:val="0085337F"/>
    <w:rsid w:val="00854708"/>
    <w:rsid w:val="00854A32"/>
    <w:rsid w:val="00854B14"/>
    <w:rsid w:val="00854B62"/>
    <w:rsid w:val="0086069C"/>
    <w:rsid w:val="00861BB5"/>
    <w:rsid w:val="0087041A"/>
    <w:rsid w:val="008763E8"/>
    <w:rsid w:val="008775E2"/>
    <w:rsid w:val="00880F41"/>
    <w:rsid w:val="00885DF6"/>
    <w:rsid w:val="00887431"/>
    <w:rsid w:val="00894E10"/>
    <w:rsid w:val="00896F23"/>
    <w:rsid w:val="00897B5E"/>
    <w:rsid w:val="008A0FD0"/>
    <w:rsid w:val="008A2D7E"/>
    <w:rsid w:val="008A54D3"/>
    <w:rsid w:val="008A56DC"/>
    <w:rsid w:val="008A7955"/>
    <w:rsid w:val="008B0F37"/>
    <w:rsid w:val="008B2278"/>
    <w:rsid w:val="008D2B64"/>
    <w:rsid w:val="008D5174"/>
    <w:rsid w:val="008D6E7E"/>
    <w:rsid w:val="008E1841"/>
    <w:rsid w:val="008F0BC0"/>
    <w:rsid w:val="008F2AFE"/>
    <w:rsid w:val="008F6472"/>
    <w:rsid w:val="008F7285"/>
    <w:rsid w:val="0090739B"/>
    <w:rsid w:val="00917444"/>
    <w:rsid w:val="0092167E"/>
    <w:rsid w:val="00926647"/>
    <w:rsid w:val="0093277E"/>
    <w:rsid w:val="0093472A"/>
    <w:rsid w:val="00936344"/>
    <w:rsid w:val="009408EC"/>
    <w:rsid w:val="00953F6F"/>
    <w:rsid w:val="0095565E"/>
    <w:rsid w:val="00960A24"/>
    <w:rsid w:val="00963952"/>
    <w:rsid w:val="009665FB"/>
    <w:rsid w:val="0096682E"/>
    <w:rsid w:val="009669C8"/>
    <w:rsid w:val="009679FF"/>
    <w:rsid w:val="009708AD"/>
    <w:rsid w:val="00973B77"/>
    <w:rsid w:val="009743FA"/>
    <w:rsid w:val="009752AE"/>
    <w:rsid w:val="009760D6"/>
    <w:rsid w:val="0097653C"/>
    <w:rsid w:val="0098393E"/>
    <w:rsid w:val="00987770"/>
    <w:rsid w:val="00987E79"/>
    <w:rsid w:val="00995720"/>
    <w:rsid w:val="009968D3"/>
    <w:rsid w:val="00997B40"/>
    <w:rsid w:val="009B066E"/>
    <w:rsid w:val="009B66D9"/>
    <w:rsid w:val="009B74E4"/>
    <w:rsid w:val="009C2C93"/>
    <w:rsid w:val="009C5EDC"/>
    <w:rsid w:val="009C6943"/>
    <w:rsid w:val="009C7B0C"/>
    <w:rsid w:val="009D5ADE"/>
    <w:rsid w:val="009D715A"/>
    <w:rsid w:val="009E047E"/>
    <w:rsid w:val="009E27C6"/>
    <w:rsid w:val="009E2D15"/>
    <w:rsid w:val="009E42F1"/>
    <w:rsid w:val="009F2A93"/>
    <w:rsid w:val="009F2F6A"/>
    <w:rsid w:val="009F48E8"/>
    <w:rsid w:val="009F5C0A"/>
    <w:rsid w:val="00A06809"/>
    <w:rsid w:val="00A124A1"/>
    <w:rsid w:val="00A13DB1"/>
    <w:rsid w:val="00A20D53"/>
    <w:rsid w:val="00A230F0"/>
    <w:rsid w:val="00A24698"/>
    <w:rsid w:val="00A30A9F"/>
    <w:rsid w:val="00A34083"/>
    <w:rsid w:val="00A3665F"/>
    <w:rsid w:val="00A37FF7"/>
    <w:rsid w:val="00A4378E"/>
    <w:rsid w:val="00A45555"/>
    <w:rsid w:val="00A567AF"/>
    <w:rsid w:val="00A56E7F"/>
    <w:rsid w:val="00A702AA"/>
    <w:rsid w:val="00A73D47"/>
    <w:rsid w:val="00A77BBA"/>
    <w:rsid w:val="00A801B1"/>
    <w:rsid w:val="00A809C8"/>
    <w:rsid w:val="00A81B78"/>
    <w:rsid w:val="00A82962"/>
    <w:rsid w:val="00A83F02"/>
    <w:rsid w:val="00A87512"/>
    <w:rsid w:val="00A902AA"/>
    <w:rsid w:val="00A91596"/>
    <w:rsid w:val="00A9446B"/>
    <w:rsid w:val="00AA2901"/>
    <w:rsid w:val="00AA4463"/>
    <w:rsid w:val="00AC0FDD"/>
    <w:rsid w:val="00AC1415"/>
    <w:rsid w:val="00AC16AC"/>
    <w:rsid w:val="00AC311C"/>
    <w:rsid w:val="00AC35FE"/>
    <w:rsid w:val="00AC5275"/>
    <w:rsid w:val="00AD1E8D"/>
    <w:rsid w:val="00AD32BD"/>
    <w:rsid w:val="00AD3EC6"/>
    <w:rsid w:val="00AD7CAF"/>
    <w:rsid w:val="00AE0D45"/>
    <w:rsid w:val="00AE1895"/>
    <w:rsid w:val="00AF1CBE"/>
    <w:rsid w:val="00AF2D8B"/>
    <w:rsid w:val="00AF5EEB"/>
    <w:rsid w:val="00B0067F"/>
    <w:rsid w:val="00B0245C"/>
    <w:rsid w:val="00B05EA0"/>
    <w:rsid w:val="00B10502"/>
    <w:rsid w:val="00B11308"/>
    <w:rsid w:val="00B121B2"/>
    <w:rsid w:val="00B1234D"/>
    <w:rsid w:val="00B15BD0"/>
    <w:rsid w:val="00B16C24"/>
    <w:rsid w:val="00B2490C"/>
    <w:rsid w:val="00B25FAE"/>
    <w:rsid w:val="00B30232"/>
    <w:rsid w:val="00B31ACD"/>
    <w:rsid w:val="00B367D7"/>
    <w:rsid w:val="00B40DED"/>
    <w:rsid w:val="00B41AAD"/>
    <w:rsid w:val="00B426A6"/>
    <w:rsid w:val="00B426C2"/>
    <w:rsid w:val="00B447B8"/>
    <w:rsid w:val="00B46C51"/>
    <w:rsid w:val="00B46E77"/>
    <w:rsid w:val="00B52AA2"/>
    <w:rsid w:val="00B5486A"/>
    <w:rsid w:val="00B6091D"/>
    <w:rsid w:val="00B6152B"/>
    <w:rsid w:val="00B61C1C"/>
    <w:rsid w:val="00B71DA7"/>
    <w:rsid w:val="00B74F93"/>
    <w:rsid w:val="00B750E7"/>
    <w:rsid w:val="00B835F2"/>
    <w:rsid w:val="00B83C85"/>
    <w:rsid w:val="00B84843"/>
    <w:rsid w:val="00B84EA6"/>
    <w:rsid w:val="00B851DF"/>
    <w:rsid w:val="00B863F4"/>
    <w:rsid w:val="00B86B69"/>
    <w:rsid w:val="00B915CE"/>
    <w:rsid w:val="00B9312D"/>
    <w:rsid w:val="00B96A3C"/>
    <w:rsid w:val="00BA0119"/>
    <w:rsid w:val="00BA6567"/>
    <w:rsid w:val="00BB0C3E"/>
    <w:rsid w:val="00BB2ACF"/>
    <w:rsid w:val="00BB3014"/>
    <w:rsid w:val="00BB4D42"/>
    <w:rsid w:val="00BC2296"/>
    <w:rsid w:val="00BC64FF"/>
    <w:rsid w:val="00BC7F8C"/>
    <w:rsid w:val="00BD0564"/>
    <w:rsid w:val="00BD2219"/>
    <w:rsid w:val="00BD4E85"/>
    <w:rsid w:val="00BE0573"/>
    <w:rsid w:val="00BE26D0"/>
    <w:rsid w:val="00BE6DAE"/>
    <w:rsid w:val="00BF0321"/>
    <w:rsid w:val="00BF0B10"/>
    <w:rsid w:val="00BF0E2E"/>
    <w:rsid w:val="00BF2206"/>
    <w:rsid w:val="00BF361F"/>
    <w:rsid w:val="00BF4B8E"/>
    <w:rsid w:val="00BF6FA8"/>
    <w:rsid w:val="00C00D8B"/>
    <w:rsid w:val="00C046F8"/>
    <w:rsid w:val="00C05340"/>
    <w:rsid w:val="00C064D8"/>
    <w:rsid w:val="00C07B39"/>
    <w:rsid w:val="00C17A9C"/>
    <w:rsid w:val="00C26EA1"/>
    <w:rsid w:val="00C320B7"/>
    <w:rsid w:val="00C32DD9"/>
    <w:rsid w:val="00C41227"/>
    <w:rsid w:val="00C41CCA"/>
    <w:rsid w:val="00C42167"/>
    <w:rsid w:val="00C6132F"/>
    <w:rsid w:val="00C61EDB"/>
    <w:rsid w:val="00C76B1A"/>
    <w:rsid w:val="00C76E31"/>
    <w:rsid w:val="00C85A83"/>
    <w:rsid w:val="00C92C0F"/>
    <w:rsid w:val="00C93AA8"/>
    <w:rsid w:val="00CA35C6"/>
    <w:rsid w:val="00CA48A1"/>
    <w:rsid w:val="00CB2549"/>
    <w:rsid w:val="00CB48E6"/>
    <w:rsid w:val="00CB6D30"/>
    <w:rsid w:val="00CC1644"/>
    <w:rsid w:val="00CC5AAE"/>
    <w:rsid w:val="00CD56E4"/>
    <w:rsid w:val="00CE0706"/>
    <w:rsid w:val="00CE0E69"/>
    <w:rsid w:val="00CE1B74"/>
    <w:rsid w:val="00CE3B4F"/>
    <w:rsid w:val="00CE73DB"/>
    <w:rsid w:val="00CE791A"/>
    <w:rsid w:val="00D00511"/>
    <w:rsid w:val="00D05CEE"/>
    <w:rsid w:val="00D05FAD"/>
    <w:rsid w:val="00D0749C"/>
    <w:rsid w:val="00D077B7"/>
    <w:rsid w:val="00D12A75"/>
    <w:rsid w:val="00D12BB1"/>
    <w:rsid w:val="00D1354E"/>
    <w:rsid w:val="00D15657"/>
    <w:rsid w:val="00D16DBB"/>
    <w:rsid w:val="00D25E45"/>
    <w:rsid w:val="00D26745"/>
    <w:rsid w:val="00D269FB"/>
    <w:rsid w:val="00D31054"/>
    <w:rsid w:val="00D33788"/>
    <w:rsid w:val="00D34655"/>
    <w:rsid w:val="00D35154"/>
    <w:rsid w:val="00D357D3"/>
    <w:rsid w:val="00D36E7F"/>
    <w:rsid w:val="00D37602"/>
    <w:rsid w:val="00D43C3A"/>
    <w:rsid w:val="00D44B63"/>
    <w:rsid w:val="00D46CA5"/>
    <w:rsid w:val="00D54FAC"/>
    <w:rsid w:val="00D60BD3"/>
    <w:rsid w:val="00D62556"/>
    <w:rsid w:val="00D6443E"/>
    <w:rsid w:val="00D64989"/>
    <w:rsid w:val="00D64AEC"/>
    <w:rsid w:val="00D670C5"/>
    <w:rsid w:val="00D7280F"/>
    <w:rsid w:val="00D7393E"/>
    <w:rsid w:val="00D74C12"/>
    <w:rsid w:val="00D74E7B"/>
    <w:rsid w:val="00D76044"/>
    <w:rsid w:val="00D771DF"/>
    <w:rsid w:val="00D82F22"/>
    <w:rsid w:val="00D930CD"/>
    <w:rsid w:val="00D93157"/>
    <w:rsid w:val="00D953CA"/>
    <w:rsid w:val="00D97597"/>
    <w:rsid w:val="00DA2D75"/>
    <w:rsid w:val="00DA3494"/>
    <w:rsid w:val="00DA366D"/>
    <w:rsid w:val="00DA38F5"/>
    <w:rsid w:val="00DA49EE"/>
    <w:rsid w:val="00DA501C"/>
    <w:rsid w:val="00DB4646"/>
    <w:rsid w:val="00DB550E"/>
    <w:rsid w:val="00DB6692"/>
    <w:rsid w:val="00DC37F8"/>
    <w:rsid w:val="00DC42D0"/>
    <w:rsid w:val="00DC5330"/>
    <w:rsid w:val="00DC69A2"/>
    <w:rsid w:val="00DD0D1A"/>
    <w:rsid w:val="00DD110B"/>
    <w:rsid w:val="00DD3930"/>
    <w:rsid w:val="00DD72A9"/>
    <w:rsid w:val="00DE1700"/>
    <w:rsid w:val="00DE5C21"/>
    <w:rsid w:val="00DE617D"/>
    <w:rsid w:val="00DE6A9A"/>
    <w:rsid w:val="00DF0CD8"/>
    <w:rsid w:val="00DF0DC7"/>
    <w:rsid w:val="00DF0F48"/>
    <w:rsid w:val="00DF3C97"/>
    <w:rsid w:val="00DF4914"/>
    <w:rsid w:val="00DF5FFC"/>
    <w:rsid w:val="00DF6B72"/>
    <w:rsid w:val="00DF748E"/>
    <w:rsid w:val="00DF7A73"/>
    <w:rsid w:val="00E0302C"/>
    <w:rsid w:val="00E07E91"/>
    <w:rsid w:val="00E10553"/>
    <w:rsid w:val="00E17285"/>
    <w:rsid w:val="00E17760"/>
    <w:rsid w:val="00E17E73"/>
    <w:rsid w:val="00E2408F"/>
    <w:rsid w:val="00E25D78"/>
    <w:rsid w:val="00E34F26"/>
    <w:rsid w:val="00E4157F"/>
    <w:rsid w:val="00E433CA"/>
    <w:rsid w:val="00E45022"/>
    <w:rsid w:val="00E45939"/>
    <w:rsid w:val="00E5080C"/>
    <w:rsid w:val="00E53475"/>
    <w:rsid w:val="00E60163"/>
    <w:rsid w:val="00E65FA2"/>
    <w:rsid w:val="00E72AAF"/>
    <w:rsid w:val="00E75D69"/>
    <w:rsid w:val="00E770B0"/>
    <w:rsid w:val="00E8302F"/>
    <w:rsid w:val="00E83C25"/>
    <w:rsid w:val="00E86AF3"/>
    <w:rsid w:val="00E90012"/>
    <w:rsid w:val="00E94EAD"/>
    <w:rsid w:val="00EA0C88"/>
    <w:rsid w:val="00EA0FCB"/>
    <w:rsid w:val="00EA25BC"/>
    <w:rsid w:val="00EA3403"/>
    <w:rsid w:val="00EA3DD9"/>
    <w:rsid w:val="00EA4040"/>
    <w:rsid w:val="00EA45C3"/>
    <w:rsid w:val="00EB2A32"/>
    <w:rsid w:val="00EB2A61"/>
    <w:rsid w:val="00EB2CE8"/>
    <w:rsid w:val="00EB58A4"/>
    <w:rsid w:val="00EB72A4"/>
    <w:rsid w:val="00EC34A7"/>
    <w:rsid w:val="00EC7942"/>
    <w:rsid w:val="00ED31C8"/>
    <w:rsid w:val="00ED349B"/>
    <w:rsid w:val="00ED43E0"/>
    <w:rsid w:val="00ED6753"/>
    <w:rsid w:val="00ED7C2D"/>
    <w:rsid w:val="00EE1307"/>
    <w:rsid w:val="00EE1418"/>
    <w:rsid w:val="00EE186B"/>
    <w:rsid w:val="00EE4060"/>
    <w:rsid w:val="00EE6E99"/>
    <w:rsid w:val="00EF03B6"/>
    <w:rsid w:val="00EF29FF"/>
    <w:rsid w:val="00EF6D54"/>
    <w:rsid w:val="00EF75FB"/>
    <w:rsid w:val="00F04627"/>
    <w:rsid w:val="00F048E1"/>
    <w:rsid w:val="00F04DD6"/>
    <w:rsid w:val="00F05074"/>
    <w:rsid w:val="00F15AEC"/>
    <w:rsid w:val="00F16078"/>
    <w:rsid w:val="00F164E2"/>
    <w:rsid w:val="00F213E3"/>
    <w:rsid w:val="00F2360B"/>
    <w:rsid w:val="00F23745"/>
    <w:rsid w:val="00F25285"/>
    <w:rsid w:val="00F2637A"/>
    <w:rsid w:val="00F31F79"/>
    <w:rsid w:val="00F41417"/>
    <w:rsid w:val="00F4244E"/>
    <w:rsid w:val="00F44992"/>
    <w:rsid w:val="00F47918"/>
    <w:rsid w:val="00F50AB3"/>
    <w:rsid w:val="00F513F6"/>
    <w:rsid w:val="00F53352"/>
    <w:rsid w:val="00F557D1"/>
    <w:rsid w:val="00F621E3"/>
    <w:rsid w:val="00F62223"/>
    <w:rsid w:val="00F6528A"/>
    <w:rsid w:val="00F65848"/>
    <w:rsid w:val="00F6ED35"/>
    <w:rsid w:val="00F71679"/>
    <w:rsid w:val="00F72600"/>
    <w:rsid w:val="00F7719A"/>
    <w:rsid w:val="00F8544F"/>
    <w:rsid w:val="00F8693D"/>
    <w:rsid w:val="00FA6A5D"/>
    <w:rsid w:val="00FA6BD6"/>
    <w:rsid w:val="00FB61FE"/>
    <w:rsid w:val="00FC173E"/>
    <w:rsid w:val="00FC3757"/>
    <w:rsid w:val="00FC4BD7"/>
    <w:rsid w:val="00FC54D8"/>
    <w:rsid w:val="00FD1386"/>
    <w:rsid w:val="00FD2BC3"/>
    <w:rsid w:val="00FD7D27"/>
    <w:rsid w:val="00FE1A7D"/>
    <w:rsid w:val="00FE5E38"/>
    <w:rsid w:val="00FF57ED"/>
    <w:rsid w:val="00FF6159"/>
    <w:rsid w:val="00FF6C5A"/>
    <w:rsid w:val="00FF778D"/>
    <w:rsid w:val="01535DDF"/>
    <w:rsid w:val="01C646D4"/>
    <w:rsid w:val="01F41930"/>
    <w:rsid w:val="0207466D"/>
    <w:rsid w:val="025AC6EE"/>
    <w:rsid w:val="03A86ED7"/>
    <w:rsid w:val="03E2CF61"/>
    <w:rsid w:val="03F7FDED"/>
    <w:rsid w:val="03FFC629"/>
    <w:rsid w:val="04985723"/>
    <w:rsid w:val="0573FB49"/>
    <w:rsid w:val="057421C1"/>
    <w:rsid w:val="05ED28FB"/>
    <w:rsid w:val="05F3BFB1"/>
    <w:rsid w:val="0619AC0E"/>
    <w:rsid w:val="0653CD66"/>
    <w:rsid w:val="06569AEB"/>
    <w:rsid w:val="07B91D8C"/>
    <w:rsid w:val="07CF34D1"/>
    <w:rsid w:val="07D87676"/>
    <w:rsid w:val="08712A5A"/>
    <w:rsid w:val="08A5E24D"/>
    <w:rsid w:val="08E31EF1"/>
    <w:rsid w:val="0959A8DB"/>
    <w:rsid w:val="0AC9DD59"/>
    <w:rsid w:val="0AEAAA40"/>
    <w:rsid w:val="0B25EA72"/>
    <w:rsid w:val="0B2F8CC3"/>
    <w:rsid w:val="0BC078D1"/>
    <w:rsid w:val="0C0A46C6"/>
    <w:rsid w:val="0C819A55"/>
    <w:rsid w:val="0C8DCD78"/>
    <w:rsid w:val="0C985D2C"/>
    <w:rsid w:val="0CFB0495"/>
    <w:rsid w:val="0D3B3F95"/>
    <w:rsid w:val="0D65CAE5"/>
    <w:rsid w:val="0D708A75"/>
    <w:rsid w:val="0DDE60B1"/>
    <w:rsid w:val="0E3A98C4"/>
    <w:rsid w:val="0E739486"/>
    <w:rsid w:val="0F663B17"/>
    <w:rsid w:val="0F69E694"/>
    <w:rsid w:val="0FC838DA"/>
    <w:rsid w:val="0FCC08D6"/>
    <w:rsid w:val="0FFC2F1A"/>
    <w:rsid w:val="100B7804"/>
    <w:rsid w:val="106D730C"/>
    <w:rsid w:val="10AFD7F0"/>
    <w:rsid w:val="10B73DFD"/>
    <w:rsid w:val="10E0EE82"/>
    <w:rsid w:val="1116642A"/>
    <w:rsid w:val="1129ED7A"/>
    <w:rsid w:val="11EE0111"/>
    <w:rsid w:val="123080F2"/>
    <w:rsid w:val="129C16BE"/>
    <w:rsid w:val="12C64BF1"/>
    <w:rsid w:val="12D3C9AB"/>
    <w:rsid w:val="133250CE"/>
    <w:rsid w:val="13DCF250"/>
    <w:rsid w:val="14311826"/>
    <w:rsid w:val="14673123"/>
    <w:rsid w:val="146896BE"/>
    <w:rsid w:val="1478E4F4"/>
    <w:rsid w:val="147CE9DA"/>
    <w:rsid w:val="1502175C"/>
    <w:rsid w:val="154D72BA"/>
    <w:rsid w:val="15AC5F1A"/>
    <w:rsid w:val="15B1FF70"/>
    <w:rsid w:val="15C3D81F"/>
    <w:rsid w:val="15CEA00D"/>
    <w:rsid w:val="15F9F8CC"/>
    <w:rsid w:val="16522CD5"/>
    <w:rsid w:val="1664B383"/>
    <w:rsid w:val="1773A260"/>
    <w:rsid w:val="17B80730"/>
    <w:rsid w:val="17EECD54"/>
    <w:rsid w:val="1826702A"/>
    <w:rsid w:val="18F6D85C"/>
    <w:rsid w:val="1949AFF5"/>
    <w:rsid w:val="1949C552"/>
    <w:rsid w:val="1957083A"/>
    <w:rsid w:val="19B5718C"/>
    <w:rsid w:val="1A171FAE"/>
    <w:rsid w:val="1AE58056"/>
    <w:rsid w:val="1B46408D"/>
    <w:rsid w:val="1BF89408"/>
    <w:rsid w:val="1C3679F8"/>
    <w:rsid w:val="1C8E2EE4"/>
    <w:rsid w:val="1CC505EB"/>
    <w:rsid w:val="1CE006FB"/>
    <w:rsid w:val="1CEA54C3"/>
    <w:rsid w:val="1D07CCF7"/>
    <w:rsid w:val="1D62DB4C"/>
    <w:rsid w:val="1D907017"/>
    <w:rsid w:val="1DC60225"/>
    <w:rsid w:val="1E2F2688"/>
    <w:rsid w:val="1E5ADB0A"/>
    <w:rsid w:val="1E8B1D31"/>
    <w:rsid w:val="1EDD4E92"/>
    <w:rsid w:val="1EFE4D3D"/>
    <w:rsid w:val="1F2BC3F7"/>
    <w:rsid w:val="1F83DA45"/>
    <w:rsid w:val="1FC6912B"/>
    <w:rsid w:val="202CE4EA"/>
    <w:rsid w:val="2048D99A"/>
    <w:rsid w:val="20B530E6"/>
    <w:rsid w:val="2193F50C"/>
    <w:rsid w:val="220972E6"/>
    <w:rsid w:val="2215E18D"/>
    <w:rsid w:val="22D23652"/>
    <w:rsid w:val="22D769DE"/>
    <w:rsid w:val="22E8E3B7"/>
    <w:rsid w:val="22F592DC"/>
    <w:rsid w:val="237E3087"/>
    <w:rsid w:val="23C494B0"/>
    <w:rsid w:val="23CEBCAF"/>
    <w:rsid w:val="23E37143"/>
    <w:rsid w:val="25C42FB2"/>
    <w:rsid w:val="25C74DD6"/>
    <w:rsid w:val="25CEA297"/>
    <w:rsid w:val="263040A9"/>
    <w:rsid w:val="26A69C6E"/>
    <w:rsid w:val="26B6F96C"/>
    <w:rsid w:val="26DF9E5F"/>
    <w:rsid w:val="270AF9AE"/>
    <w:rsid w:val="271F3799"/>
    <w:rsid w:val="274F931A"/>
    <w:rsid w:val="2785EFA6"/>
    <w:rsid w:val="2852E138"/>
    <w:rsid w:val="286400E3"/>
    <w:rsid w:val="28807E83"/>
    <w:rsid w:val="28C51200"/>
    <w:rsid w:val="28ED4DE9"/>
    <w:rsid w:val="293CBAE3"/>
    <w:rsid w:val="29A2E2CD"/>
    <w:rsid w:val="29B8A1A7"/>
    <w:rsid w:val="29C1F8E2"/>
    <w:rsid w:val="2A06E615"/>
    <w:rsid w:val="2A525062"/>
    <w:rsid w:val="2A5685FF"/>
    <w:rsid w:val="2A82DBDD"/>
    <w:rsid w:val="2AC099DE"/>
    <w:rsid w:val="2B1A9ABF"/>
    <w:rsid w:val="2B518659"/>
    <w:rsid w:val="2BC7E4ED"/>
    <w:rsid w:val="2C4A6CBC"/>
    <w:rsid w:val="2D217F00"/>
    <w:rsid w:val="2D4F7114"/>
    <w:rsid w:val="2D65F6C7"/>
    <w:rsid w:val="2DECEE53"/>
    <w:rsid w:val="2E1EF92F"/>
    <w:rsid w:val="2E37EA17"/>
    <w:rsid w:val="2E38989C"/>
    <w:rsid w:val="2E6AD7B4"/>
    <w:rsid w:val="2E740EAA"/>
    <w:rsid w:val="2F01F58A"/>
    <w:rsid w:val="2F569D49"/>
    <w:rsid w:val="2FB2AECB"/>
    <w:rsid w:val="2FB8911F"/>
    <w:rsid w:val="301439DC"/>
    <w:rsid w:val="30769D80"/>
    <w:rsid w:val="30CDAE27"/>
    <w:rsid w:val="30F29290"/>
    <w:rsid w:val="31D2CADA"/>
    <w:rsid w:val="31D73388"/>
    <w:rsid w:val="31F301E3"/>
    <w:rsid w:val="32A1F7C4"/>
    <w:rsid w:val="33481CCC"/>
    <w:rsid w:val="334F73BA"/>
    <w:rsid w:val="33861061"/>
    <w:rsid w:val="33AB11E6"/>
    <w:rsid w:val="347A1682"/>
    <w:rsid w:val="34EFBA9E"/>
    <w:rsid w:val="3551FF5F"/>
    <w:rsid w:val="365D9FDA"/>
    <w:rsid w:val="369E3126"/>
    <w:rsid w:val="36B2554B"/>
    <w:rsid w:val="36D92101"/>
    <w:rsid w:val="373E64BA"/>
    <w:rsid w:val="37AA1972"/>
    <w:rsid w:val="37E380A1"/>
    <w:rsid w:val="38E6ADE0"/>
    <w:rsid w:val="396C8F3C"/>
    <w:rsid w:val="39A00F5E"/>
    <w:rsid w:val="39C26146"/>
    <w:rsid w:val="39E2AE7A"/>
    <w:rsid w:val="39F2C448"/>
    <w:rsid w:val="3A326DB0"/>
    <w:rsid w:val="3A364B77"/>
    <w:rsid w:val="3A8619EA"/>
    <w:rsid w:val="3AF2B66D"/>
    <w:rsid w:val="3B4D53A1"/>
    <w:rsid w:val="3BD91A62"/>
    <w:rsid w:val="3BFD2144"/>
    <w:rsid w:val="3BFDD707"/>
    <w:rsid w:val="3C89E414"/>
    <w:rsid w:val="3C94B7A8"/>
    <w:rsid w:val="3D39B5C8"/>
    <w:rsid w:val="3D3DFFAE"/>
    <w:rsid w:val="3D9AE9B0"/>
    <w:rsid w:val="3DAC144C"/>
    <w:rsid w:val="3DB977D2"/>
    <w:rsid w:val="3E398ECC"/>
    <w:rsid w:val="3E4872D8"/>
    <w:rsid w:val="3EAEBD3B"/>
    <w:rsid w:val="3EE72F04"/>
    <w:rsid w:val="3F5F6C98"/>
    <w:rsid w:val="3FB0ECFB"/>
    <w:rsid w:val="4058AA3F"/>
    <w:rsid w:val="4073D6E7"/>
    <w:rsid w:val="4085851D"/>
    <w:rsid w:val="4102DB3D"/>
    <w:rsid w:val="411B1D96"/>
    <w:rsid w:val="41385672"/>
    <w:rsid w:val="41DA2FA3"/>
    <w:rsid w:val="43489804"/>
    <w:rsid w:val="438F5354"/>
    <w:rsid w:val="44196762"/>
    <w:rsid w:val="443BB95C"/>
    <w:rsid w:val="447D17F4"/>
    <w:rsid w:val="448EF003"/>
    <w:rsid w:val="44F9A1CD"/>
    <w:rsid w:val="455AB204"/>
    <w:rsid w:val="4560491E"/>
    <w:rsid w:val="45914C5D"/>
    <w:rsid w:val="45B28E05"/>
    <w:rsid w:val="45E2DCCC"/>
    <w:rsid w:val="462D3A37"/>
    <w:rsid w:val="46DE2EBD"/>
    <w:rsid w:val="470C594B"/>
    <w:rsid w:val="4765BC04"/>
    <w:rsid w:val="47AF64C3"/>
    <w:rsid w:val="486B0A62"/>
    <w:rsid w:val="487F359B"/>
    <w:rsid w:val="48CCFDD2"/>
    <w:rsid w:val="48EC51AA"/>
    <w:rsid w:val="49AC8ACC"/>
    <w:rsid w:val="49DFB07C"/>
    <w:rsid w:val="4A4507F7"/>
    <w:rsid w:val="4A6358BC"/>
    <w:rsid w:val="4AB6C3B9"/>
    <w:rsid w:val="4BB223FD"/>
    <w:rsid w:val="4C60583E"/>
    <w:rsid w:val="4D238FC7"/>
    <w:rsid w:val="4DDF342B"/>
    <w:rsid w:val="4E776508"/>
    <w:rsid w:val="4F11A8EF"/>
    <w:rsid w:val="4F125F4D"/>
    <w:rsid w:val="4F55EA2F"/>
    <w:rsid w:val="507D2546"/>
    <w:rsid w:val="508CED7C"/>
    <w:rsid w:val="5246AA0F"/>
    <w:rsid w:val="52932C52"/>
    <w:rsid w:val="531A9764"/>
    <w:rsid w:val="5332288D"/>
    <w:rsid w:val="53509279"/>
    <w:rsid w:val="53E16D78"/>
    <w:rsid w:val="54C6668F"/>
    <w:rsid w:val="5585AE23"/>
    <w:rsid w:val="558C06B6"/>
    <w:rsid w:val="55CE6C68"/>
    <w:rsid w:val="561C764A"/>
    <w:rsid w:val="561F358D"/>
    <w:rsid w:val="5630B5DF"/>
    <w:rsid w:val="564248D9"/>
    <w:rsid w:val="56B7C318"/>
    <w:rsid w:val="572547C2"/>
    <w:rsid w:val="572F1C46"/>
    <w:rsid w:val="574D7031"/>
    <w:rsid w:val="576AAFE6"/>
    <w:rsid w:val="576E294F"/>
    <w:rsid w:val="579AD829"/>
    <w:rsid w:val="57FB807C"/>
    <w:rsid w:val="5801532A"/>
    <w:rsid w:val="581ED06F"/>
    <w:rsid w:val="58388815"/>
    <w:rsid w:val="58891956"/>
    <w:rsid w:val="58A3AE06"/>
    <w:rsid w:val="58ABF3ED"/>
    <w:rsid w:val="58EB28E1"/>
    <w:rsid w:val="58ED4822"/>
    <w:rsid w:val="593D2532"/>
    <w:rsid w:val="595F4FD9"/>
    <w:rsid w:val="597E9697"/>
    <w:rsid w:val="59AEA7DE"/>
    <w:rsid w:val="5A66689A"/>
    <w:rsid w:val="5AA65E9F"/>
    <w:rsid w:val="5AAD5208"/>
    <w:rsid w:val="5B432CC8"/>
    <w:rsid w:val="5B600255"/>
    <w:rsid w:val="5C0A66ED"/>
    <w:rsid w:val="5C28B195"/>
    <w:rsid w:val="5D702318"/>
    <w:rsid w:val="5DB68795"/>
    <w:rsid w:val="5DBE1647"/>
    <w:rsid w:val="5DCA83FF"/>
    <w:rsid w:val="5ED30B43"/>
    <w:rsid w:val="5F50A89F"/>
    <w:rsid w:val="5F50DC73"/>
    <w:rsid w:val="5F573D65"/>
    <w:rsid w:val="5F627C35"/>
    <w:rsid w:val="5F76BC9B"/>
    <w:rsid w:val="5F837588"/>
    <w:rsid w:val="5FCAD302"/>
    <w:rsid w:val="5FE70A98"/>
    <w:rsid w:val="5FEA166C"/>
    <w:rsid w:val="600969EC"/>
    <w:rsid w:val="60835744"/>
    <w:rsid w:val="609B06BA"/>
    <w:rsid w:val="6117A702"/>
    <w:rsid w:val="61343F5A"/>
    <w:rsid w:val="6224AC6F"/>
    <w:rsid w:val="6243B011"/>
    <w:rsid w:val="62ABA30D"/>
    <w:rsid w:val="631A9452"/>
    <w:rsid w:val="634A6F9B"/>
    <w:rsid w:val="64424DCB"/>
    <w:rsid w:val="645E6450"/>
    <w:rsid w:val="6485364E"/>
    <w:rsid w:val="648E3FD3"/>
    <w:rsid w:val="64C2757B"/>
    <w:rsid w:val="64C6ADD5"/>
    <w:rsid w:val="64CB24AD"/>
    <w:rsid w:val="658A39DE"/>
    <w:rsid w:val="65DE3637"/>
    <w:rsid w:val="662C02F3"/>
    <w:rsid w:val="66627E36"/>
    <w:rsid w:val="66DB1251"/>
    <w:rsid w:val="66DF0478"/>
    <w:rsid w:val="6705A42F"/>
    <w:rsid w:val="67228667"/>
    <w:rsid w:val="6767E974"/>
    <w:rsid w:val="679A9C24"/>
    <w:rsid w:val="67D682C7"/>
    <w:rsid w:val="68285816"/>
    <w:rsid w:val="68493A01"/>
    <w:rsid w:val="68881AD1"/>
    <w:rsid w:val="6890E2F6"/>
    <w:rsid w:val="68D56D0D"/>
    <w:rsid w:val="6960E2FD"/>
    <w:rsid w:val="69A9FE70"/>
    <w:rsid w:val="69F0E146"/>
    <w:rsid w:val="6B671DC5"/>
    <w:rsid w:val="6BB48CCC"/>
    <w:rsid w:val="6BDE8169"/>
    <w:rsid w:val="6C2E9E19"/>
    <w:rsid w:val="6CB61FCE"/>
    <w:rsid w:val="6CB6DACE"/>
    <w:rsid w:val="6D344709"/>
    <w:rsid w:val="6DA46F38"/>
    <w:rsid w:val="6DAF2368"/>
    <w:rsid w:val="6DE8DAAC"/>
    <w:rsid w:val="6E098C1D"/>
    <w:rsid w:val="6E17C2FC"/>
    <w:rsid w:val="6EB6E2C4"/>
    <w:rsid w:val="6ED0595E"/>
    <w:rsid w:val="6EFF6C43"/>
    <w:rsid w:val="6F23265C"/>
    <w:rsid w:val="6F25E46E"/>
    <w:rsid w:val="6F2D1B6F"/>
    <w:rsid w:val="6F43F8F2"/>
    <w:rsid w:val="6F4730FB"/>
    <w:rsid w:val="6FF8B765"/>
    <w:rsid w:val="705A1778"/>
    <w:rsid w:val="710163C2"/>
    <w:rsid w:val="71253EF5"/>
    <w:rsid w:val="728C7D54"/>
    <w:rsid w:val="73633069"/>
    <w:rsid w:val="73AF00CD"/>
    <w:rsid w:val="73F2D83F"/>
    <w:rsid w:val="7404AB59"/>
    <w:rsid w:val="74577754"/>
    <w:rsid w:val="74D521B5"/>
    <w:rsid w:val="74E7C9B5"/>
    <w:rsid w:val="74EF83C0"/>
    <w:rsid w:val="752F650D"/>
    <w:rsid w:val="75981B9D"/>
    <w:rsid w:val="75E331DA"/>
    <w:rsid w:val="75EC2517"/>
    <w:rsid w:val="76A2B3E0"/>
    <w:rsid w:val="76C81F7B"/>
    <w:rsid w:val="7766C1B5"/>
    <w:rsid w:val="77E6BF43"/>
    <w:rsid w:val="77F72D84"/>
    <w:rsid w:val="78104939"/>
    <w:rsid w:val="78A21EE5"/>
    <w:rsid w:val="790A25F2"/>
    <w:rsid w:val="792DA462"/>
    <w:rsid w:val="794859E6"/>
    <w:rsid w:val="79658AB7"/>
    <w:rsid w:val="79A5499C"/>
    <w:rsid w:val="79EFD12E"/>
    <w:rsid w:val="7A9D14EB"/>
    <w:rsid w:val="7C5B03C3"/>
    <w:rsid w:val="7C5B3EE2"/>
    <w:rsid w:val="7CA3F1E0"/>
    <w:rsid w:val="7D9088AF"/>
    <w:rsid w:val="7DBC3487"/>
    <w:rsid w:val="7DFCAD0C"/>
    <w:rsid w:val="7E353D22"/>
    <w:rsid w:val="7EFF5C2B"/>
    <w:rsid w:val="7F1A82C6"/>
    <w:rsid w:val="7F2EAFA8"/>
    <w:rsid w:val="7F99B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239A305"/>
  <w15:docId w15:val="{117B743C-3CA0-43D1-9BC6-3C6388EB7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1DA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E77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96D9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B55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550E"/>
    <w:rPr>
      <w:rFonts w:ascii="Tahoma" w:hAnsi="Tahoma" w:cs="Tahoma"/>
      <w:sz w:val="16"/>
      <w:szCs w:val="16"/>
    </w:rPr>
  </w:style>
  <w:style w:type="paragraph" w:styleId="Revision">
    <w:name w:val="Revision"/>
    <w:hidden/>
    <w:uiPriority w:val="99"/>
    <w:semiHidden/>
    <w:rsid w:val="00081008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4850F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850FA"/>
  </w:style>
  <w:style w:type="paragraph" w:styleId="Footer">
    <w:name w:val="footer"/>
    <w:basedOn w:val="Normal"/>
    <w:link w:val="FooterChar"/>
    <w:uiPriority w:val="99"/>
    <w:unhideWhenUsed/>
    <w:rsid w:val="004850F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50FA"/>
  </w:style>
  <w:style w:type="character" w:styleId="Hyperlink">
    <w:name w:val="Hyperlink"/>
    <w:basedOn w:val="DefaultParagraphFont"/>
    <w:uiPriority w:val="99"/>
    <w:unhideWhenUsed/>
    <w:rsid w:val="00EB72A4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B72A4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8224F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224F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224F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224F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224FA"/>
    <w:rPr>
      <w:b/>
      <w:bCs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D33788"/>
    <w:rPr>
      <w:color w:val="808080"/>
    </w:rPr>
  </w:style>
  <w:style w:type="character" w:customStyle="1" w:styleId="SBAR">
    <w:name w:val="SBAR"/>
    <w:basedOn w:val="DefaultParagraphFont"/>
    <w:uiPriority w:val="1"/>
    <w:qFormat/>
    <w:rsid w:val="00D33788"/>
    <w:rPr>
      <w:rFonts w:ascii="Arial" w:hAnsi="Arial"/>
      <w:sz w:val="24"/>
    </w:rPr>
  </w:style>
  <w:style w:type="character" w:customStyle="1" w:styleId="normaltextrun">
    <w:name w:val="normaltextrun"/>
    <w:basedOn w:val="DefaultParagraphFont"/>
    <w:rsid w:val="006E247A"/>
  </w:style>
  <w:style w:type="character" w:customStyle="1" w:styleId="eop">
    <w:name w:val="eop"/>
    <w:basedOn w:val="DefaultParagraphFont"/>
    <w:rsid w:val="006E247A"/>
  </w:style>
  <w:style w:type="paragraph" w:customStyle="1" w:styleId="paragraph">
    <w:name w:val="paragraph"/>
    <w:basedOn w:val="Normal"/>
    <w:rsid w:val="006E24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scxw176271994">
    <w:name w:val="scxw176271994"/>
    <w:basedOn w:val="DefaultParagraphFont"/>
    <w:rsid w:val="00AC0FDD"/>
  </w:style>
  <w:style w:type="character" w:customStyle="1" w:styleId="cf01">
    <w:name w:val="cf01"/>
    <w:basedOn w:val="DefaultParagraphFont"/>
    <w:rsid w:val="006209AB"/>
    <w:rPr>
      <w:rFonts w:ascii="Segoe UI" w:hAnsi="Segoe UI" w:cs="Segoe UI" w:hint="default"/>
      <w:color w:val="262626"/>
      <w:sz w:val="21"/>
      <w:szCs w:val="21"/>
    </w:rPr>
  </w:style>
  <w:style w:type="paragraph" w:styleId="BodyText">
    <w:name w:val="Body Text"/>
    <w:basedOn w:val="Normal"/>
    <w:link w:val="BodyTextChar"/>
    <w:uiPriority w:val="1"/>
    <w:qFormat/>
    <w:rsid w:val="002E4BA0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2E4BA0"/>
    <w:rPr>
      <w:rFonts w:ascii="Verdana" w:eastAsia="Verdana" w:hAnsi="Verdana" w:cs="Verdana"/>
      <w:sz w:val="24"/>
      <w:szCs w:val="24"/>
      <w:lang w:val="en-US"/>
    </w:rPr>
  </w:style>
  <w:style w:type="character" w:customStyle="1" w:styleId="scxw11415179">
    <w:name w:val="scxw11415179"/>
    <w:basedOn w:val="DefaultParagraphFont"/>
    <w:rsid w:val="0093472A"/>
  </w:style>
  <w:style w:type="paragraph" w:styleId="NormalWeb">
    <w:name w:val="Normal (Web)"/>
    <w:basedOn w:val="Normal"/>
    <w:uiPriority w:val="99"/>
    <w:unhideWhenUsed/>
    <w:rsid w:val="00BB4D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9669C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3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821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66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73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70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7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68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91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10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11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0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445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231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426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52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4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890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205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19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836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5727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696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3477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13023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7321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23714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7516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4436941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60811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045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4407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269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9123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54106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6577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7239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38980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092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766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27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065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243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92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13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787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617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29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71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47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569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16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36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37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62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60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737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70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0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2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503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7847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176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3277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4574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68433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65353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21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31388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1604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856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1286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284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509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2836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70486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7590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71598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55233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693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9026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086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342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706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37773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4680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1030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080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3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70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75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78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447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514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74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76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87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64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953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612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965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8363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982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3377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85927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1238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2196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578928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5617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0679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5131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9438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195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40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784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97815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9337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0690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88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3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10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484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90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2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9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119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276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87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355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87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35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949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7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20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913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10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431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720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98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883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18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54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0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1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481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38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654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11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16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695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949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802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87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296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02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952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2896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845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49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836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757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00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896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56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9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9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2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58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abuhb.nhs.wales/files/key-documents/patient-quality-safety-and-outcomes-committee/pqsoc-committee-book-0212025-pdf/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87BE8C6C8EA940816C2F1C947F5C35" ma:contentTypeVersion="8" ma:contentTypeDescription="Create a new document." ma:contentTypeScope="" ma:versionID="f3d79db894763c40c347c4e0f9f64927">
  <xsd:schema xmlns:xsd="http://www.w3.org/2001/XMLSchema" xmlns:xs="http://www.w3.org/2001/XMLSchema" xmlns:p="http://schemas.microsoft.com/office/2006/metadata/properties" xmlns:ns2="294430e0-5eca-435a-b1ed-a5e04cd24e73" targetNamespace="http://schemas.microsoft.com/office/2006/metadata/properties" ma:root="true" ma:fieldsID="8954d51263558484f5f5e4bc7aeb8a5f" ns2:_="">
    <xsd:import namespace="294430e0-5eca-435a-b1ed-a5e04cd24e7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4430e0-5eca-435a-b1ed-a5e04cd24e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E007326-E1F2-40DF-8BA7-712B53499FBF}">
  <ds:schemaRefs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purl.org/dc/dcmitype/"/>
    <ds:schemaRef ds:uri="http://purl.org/dc/elements/1.1/"/>
    <ds:schemaRef ds:uri="http://schemas.openxmlformats.org/package/2006/metadata/core-properties"/>
    <ds:schemaRef ds:uri="294430e0-5eca-435a-b1ed-a5e04cd24e73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5D28A5C1-AD07-4FEF-9D77-7A12F8460C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F89FC34-AB1D-486D-86EC-35D04D61CC2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2D258F6-38F1-4E3C-9405-5339D67391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4430e0-5eca-435a-b1ed-a5e04cd24e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413</Words>
  <Characters>2712</Characters>
  <Application>Microsoft Office Word</Application>
  <DocSecurity>4</DocSecurity>
  <Lines>74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3116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Alison Shakeshaft (Aneurin Bevan UHB - Excecutive Directors)</dc:creator>
  <cp:lastModifiedBy>Fern Woodhead (Aneurin Bevan UHB - Corporate Services)</cp:lastModifiedBy>
  <cp:revision>2</cp:revision>
  <cp:lastPrinted>2021-10-26T15:59:00Z</cp:lastPrinted>
  <dcterms:created xsi:type="dcterms:W3CDTF">2025-12-03T13:38:00Z</dcterms:created>
  <dcterms:modified xsi:type="dcterms:W3CDTF">2025-12-03T13:38:00Z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0x0101001787BE8C6C8EA940816C2F1C947F5C35</vt:lpwstr>
  </property>
  <property fmtid="{D5CDD505-2E9C-101B-9397-08002B2CF9AE}" pid="4" name="Order">
    <vt:r8>100</vt:r8>
  </property>
  <property fmtid="{D5CDD505-2E9C-101B-9397-08002B2CF9AE}" pid="5" name="MediaServiceImageTags">
    <vt:lpwstr/>
  </property>
</Properties>
</file>