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3A92" w:rsidRDefault="00B93A92" w:rsidP="005A7E92">
      <w:pPr>
        <w:jc w:val="center"/>
        <w:outlineLvl w:val="0"/>
        <w:rPr>
          <w:rFonts w:ascii="Verdana" w:hAnsi="Verdana"/>
          <w:b/>
          <w:bCs/>
          <w:sz w:val="28"/>
          <w:szCs w:val="28"/>
        </w:rPr>
      </w:pPr>
      <w:r w:rsidRPr="00B93A92">
        <w:rPr>
          <w:rFonts w:ascii="Verdana" w:hAnsi="Verdana"/>
          <w:b/>
          <w:bCs/>
          <w:sz w:val="28"/>
          <w:szCs w:val="28"/>
        </w:rPr>
        <w:t>COVID-19</w:t>
      </w:r>
    </w:p>
    <w:p w:rsidR="00553ED7" w:rsidRPr="00B93A92" w:rsidRDefault="00553ED7" w:rsidP="005A7E92">
      <w:pPr>
        <w:jc w:val="center"/>
        <w:outlineLvl w:val="0"/>
        <w:rPr>
          <w:rFonts w:ascii="Verdana" w:hAnsi="Verdana"/>
          <w:b/>
          <w:bCs/>
          <w:sz w:val="28"/>
          <w:szCs w:val="28"/>
        </w:rPr>
      </w:pPr>
    </w:p>
    <w:p w:rsidR="00B93A92" w:rsidRPr="00B93A92" w:rsidRDefault="00B93A92" w:rsidP="005A7E92">
      <w:pPr>
        <w:jc w:val="center"/>
        <w:outlineLvl w:val="0"/>
        <w:rPr>
          <w:rFonts w:ascii="Verdana" w:hAnsi="Verdana"/>
          <w:b/>
          <w:bCs/>
          <w:sz w:val="28"/>
          <w:szCs w:val="28"/>
        </w:rPr>
      </w:pPr>
      <w:bookmarkStart w:id="0" w:name="_GoBack"/>
      <w:r w:rsidRPr="00B93A92">
        <w:rPr>
          <w:rFonts w:ascii="Verdana" w:hAnsi="Verdana"/>
          <w:b/>
          <w:bCs/>
          <w:sz w:val="28"/>
          <w:szCs w:val="28"/>
        </w:rPr>
        <w:t>Gwent Community Well-Being Information Group</w:t>
      </w:r>
    </w:p>
    <w:p w:rsidR="00B93A92" w:rsidRPr="00B93A92" w:rsidRDefault="00B93A92" w:rsidP="005A7E92">
      <w:pPr>
        <w:jc w:val="center"/>
        <w:outlineLvl w:val="0"/>
        <w:rPr>
          <w:rFonts w:ascii="Verdana" w:hAnsi="Verdana"/>
          <w:b/>
          <w:bCs/>
          <w:sz w:val="28"/>
          <w:szCs w:val="28"/>
        </w:rPr>
      </w:pPr>
      <w:r>
        <w:rPr>
          <w:rFonts w:ascii="Verdana" w:hAnsi="Verdana"/>
          <w:b/>
          <w:bCs/>
          <w:sz w:val="28"/>
          <w:szCs w:val="28"/>
        </w:rPr>
        <w:t>Resource Pack No 4 (</w:t>
      </w:r>
      <w:r w:rsidRPr="00B93A92">
        <w:rPr>
          <w:rFonts w:ascii="Verdana" w:hAnsi="Verdana"/>
          <w:b/>
          <w:bCs/>
          <w:sz w:val="28"/>
          <w:szCs w:val="28"/>
        </w:rPr>
        <w:t>24</w:t>
      </w:r>
      <w:r w:rsidRPr="00B93A92">
        <w:rPr>
          <w:rFonts w:ascii="Verdana" w:hAnsi="Verdana"/>
          <w:b/>
          <w:bCs/>
          <w:sz w:val="28"/>
          <w:szCs w:val="28"/>
          <w:vertAlign w:val="superscript"/>
        </w:rPr>
        <w:t>th</w:t>
      </w:r>
      <w:r w:rsidRPr="00B93A92">
        <w:rPr>
          <w:rFonts w:ascii="Verdana" w:hAnsi="Verdana"/>
          <w:b/>
          <w:bCs/>
          <w:sz w:val="28"/>
          <w:szCs w:val="28"/>
        </w:rPr>
        <w:t xml:space="preserve"> April 2020</w:t>
      </w:r>
      <w:r>
        <w:rPr>
          <w:rFonts w:ascii="Verdana" w:hAnsi="Verdana"/>
          <w:b/>
          <w:bCs/>
          <w:sz w:val="28"/>
          <w:szCs w:val="28"/>
        </w:rPr>
        <w:t>)</w:t>
      </w:r>
    </w:p>
    <w:bookmarkEnd w:id="0"/>
    <w:p w:rsidR="00B93A92" w:rsidRDefault="00B93A92" w:rsidP="00553ED7">
      <w:pPr>
        <w:jc w:val="both"/>
        <w:rPr>
          <w:rFonts w:ascii="Verdana" w:hAnsi="Verdana"/>
          <w:color w:val="1F497D"/>
          <w:lang w:eastAsia="en-GB"/>
        </w:rPr>
      </w:pPr>
    </w:p>
    <w:p w:rsidR="00B93A92" w:rsidRDefault="00B93A92" w:rsidP="00553ED7">
      <w:pPr>
        <w:jc w:val="both"/>
        <w:rPr>
          <w:rFonts w:ascii="Verdana" w:hAnsi="Verdana"/>
        </w:rPr>
      </w:pPr>
    </w:p>
    <w:p w:rsidR="00B93A92" w:rsidRDefault="00B93A92" w:rsidP="00553ED7">
      <w:pPr>
        <w:jc w:val="both"/>
        <w:rPr>
          <w:rFonts w:ascii="Verdana" w:hAnsi="Verdana"/>
        </w:rPr>
      </w:pPr>
      <w:r>
        <w:rPr>
          <w:rFonts w:ascii="Verdana" w:hAnsi="Verdana"/>
        </w:rPr>
        <w:t>Hello and welcome to our fourth resource pack. We have four</w:t>
      </w:r>
      <w:r>
        <w:rPr>
          <w:rFonts w:ascii="Verdana" w:hAnsi="Verdana"/>
          <w:color w:val="1F497D"/>
        </w:rPr>
        <w:t xml:space="preserve"> </w:t>
      </w:r>
      <w:r>
        <w:rPr>
          <w:rFonts w:ascii="Verdana" w:hAnsi="Verdana"/>
        </w:rPr>
        <w:t>broad themes this week:</w:t>
      </w:r>
    </w:p>
    <w:p w:rsidR="00B93A92" w:rsidRDefault="00B93A92" w:rsidP="00553ED7">
      <w:pPr>
        <w:jc w:val="both"/>
        <w:rPr>
          <w:rFonts w:ascii="Verdana" w:hAnsi="Verdana"/>
        </w:rPr>
      </w:pPr>
    </w:p>
    <w:p w:rsidR="00B93A92" w:rsidRPr="00B93A92" w:rsidRDefault="00B93A92" w:rsidP="00553ED7">
      <w:pPr>
        <w:pStyle w:val="ListParagraph"/>
        <w:numPr>
          <w:ilvl w:val="0"/>
          <w:numId w:val="1"/>
        </w:numPr>
        <w:jc w:val="both"/>
        <w:rPr>
          <w:rFonts w:ascii="Verdana" w:hAnsi="Verdana"/>
        </w:rPr>
      </w:pPr>
      <w:r>
        <w:rPr>
          <w:rFonts w:ascii="Verdana" w:hAnsi="Verdana"/>
        </w:rPr>
        <w:t>C</w:t>
      </w:r>
      <w:r w:rsidRPr="00B93A92">
        <w:rPr>
          <w:rFonts w:ascii="Verdana" w:hAnsi="Verdana"/>
        </w:rPr>
        <w:t xml:space="preserve">ompassionate communication, </w:t>
      </w:r>
    </w:p>
    <w:p w:rsidR="00B93A92" w:rsidRPr="00B93A92" w:rsidRDefault="00B93A92" w:rsidP="00553ED7">
      <w:pPr>
        <w:pStyle w:val="ListParagraph"/>
        <w:numPr>
          <w:ilvl w:val="0"/>
          <w:numId w:val="1"/>
        </w:numPr>
        <w:jc w:val="both"/>
        <w:rPr>
          <w:rFonts w:ascii="Verdana" w:hAnsi="Verdana"/>
        </w:rPr>
      </w:pPr>
      <w:r>
        <w:rPr>
          <w:rFonts w:ascii="Verdana" w:hAnsi="Verdana"/>
        </w:rPr>
        <w:t>S</w:t>
      </w:r>
      <w:r w:rsidRPr="00B93A92">
        <w:rPr>
          <w:rFonts w:ascii="Verdana" w:hAnsi="Verdana"/>
        </w:rPr>
        <w:t xml:space="preserve">upporting people with learning disabilities, </w:t>
      </w:r>
    </w:p>
    <w:p w:rsidR="00B93A92" w:rsidRPr="00B93A92" w:rsidRDefault="00B93A92" w:rsidP="00553ED7">
      <w:pPr>
        <w:pStyle w:val="ListParagraph"/>
        <w:numPr>
          <w:ilvl w:val="0"/>
          <w:numId w:val="1"/>
        </w:numPr>
        <w:jc w:val="both"/>
        <w:rPr>
          <w:rFonts w:ascii="Verdana" w:hAnsi="Verdana"/>
        </w:rPr>
      </w:pPr>
      <w:r>
        <w:rPr>
          <w:rFonts w:ascii="Verdana" w:hAnsi="Verdana"/>
        </w:rPr>
        <w:t>S</w:t>
      </w:r>
      <w:r w:rsidRPr="00B93A92">
        <w:rPr>
          <w:rFonts w:ascii="Verdana" w:hAnsi="Verdana"/>
        </w:rPr>
        <w:t>upporting older adults and people living with dementia</w:t>
      </w:r>
      <w:r w:rsidRPr="00B93A92">
        <w:rPr>
          <w:rFonts w:ascii="Verdana" w:hAnsi="Verdana"/>
          <w:color w:val="1F497D"/>
        </w:rPr>
        <w:t xml:space="preserve">, </w:t>
      </w:r>
      <w:r w:rsidRPr="00B93A92">
        <w:rPr>
          <w:rFonts w:ascii="Verdana" w:hAnsi="Verdana"/>
        </w:rPr>
        <w:t xml:space="preserve">and </w:t>
      </w:r>
    </w:p>
    <w:p w:rsidR="00B93A92" w:rsidRDefault="00B93A92" w:rsidP="00553ED7">
      <w:pPr>
        <w:pStyle w:val="ListParagraph"/>
        <w:numPr>
          <w:ilvl w:val="0"/>
          <w:numId w:val="1"/>
        </w:numPr>
        <w:jc w:val="both"/>
        <w:rPr>
          <w:rFonts w:ascii="Verdana" w:hAnsi="Verdana"/>
        </w:rPr>
      </w:pPr>
      <w:r>
        <w:rPr>
          <w:rFonts w:ascii="Verdana" w:hAnsi="Verdana"/>
        </w:rPr>
        <w:t>P</w:t>
      </w:r>
      <w:r w:rsidRPr="00B93A92">
        <w:rPr>
          <w:rFonts w:ascii="Verdana" w:hAnsi="Verdana"/>
        </w:rPr>
        <w:t xml:space="preserve">romoting wellbeing and resilience. </w:t>
      </w:r>
    </w:p>
    <w:p w:rsidR="00B93A92" w:rsidRDefault="00B93A92" w:rsidP="00553ED7">
      <w:pPr>
        <w:jc w:val="both"/>
        <w:rPr>
          <w:rFonts w:ascii="Verdana" w:hAnsi="Verdana"/>
        </w:rPr>
      </w:pPr>
    </w:p>
    <w:p w:rsidR="00B93A92" w:rsidRPr="00B93A92" w:rsidRDefault="00B93A92" w:rsidP="00553ED7">
      <w:pPr>
        <w:jc w:val="both"/>
        <w:rPr>
          <w:rFonts w:ascii="Verdana" w:hAnsi="Verdana"/>
        </w:rPr>
      </w:pPr>
      <w:r w:rsidRPr="00B93A92">
        <w:rPr>
          <w:rFonts w:ascii="Verdana" w:hAnsi="Verdana"/>
        </w:rPr>
        <w:t>T</w:t>
      </w:r>
      <w:r>
        <w:rPr>
          <w:rFonts w:ascii="Verdana" w:hAnsi="Verdana"/>
        </w:rPr>
        <w:t>here are resources for each, with a brief explanation below.</w:t>
      </w:r>
      <w:r>
        <w:rPr>
          <w:sz w:val="28"/>
          <w:szCs w:val="28"/>
        </w:rPr>
        <w:t xml:space="preserve"> </w:t>
      </w:r>
    </w:p>
    <w:p w:rsidR="00B93A92" w:rsidRDefault="00B93A92" w:rsidP="00553ED7">
      <w:pPr>
        <w:jc w:val="both"/>
        <w:rPr>
          <w:sz w:val="28"/>
          <w:szCs w:val="28"/>
        </w:rPr>
      </w:pPr>
    </w:p>
    <w:p w:rsidR="00B93A92" w:rsidRDefault="00B93A92" w:rsidP="00553ED7">
      <w:pPr>
        <w:jc w:val="both"/>
        <w:rPr>
          <w:rFonts w:ascii="Verdana" w:hAnsi="Verdana"/>
          <w:lang w:eastAsia="en-GB"/>
        </w:rPr>
      </w:pPr>
      <w:r>
        <w:rPr>
          <w:rFonts w:ascii="Verdana" w:hAnsi="Verdana"/>
        </w:rPr>
        <w:t xml:space="preserve">The Community Well-Being Information Group, convened by the Mental Health and Learning Disability Division, has pulled these resources together. Our growing Directory of resources can accessed on Aneurin Bevan University Health Board </w:t>
      </w:r>
      <w:hyperlink r:id="rId7" w:history="1">
        <w:r w:rsidRPr="00B93A92">
          <w:rPr>
            <w:rStyle w:val="Hyperlink"/>
            <w:rFonts w:ascii="Verdana" w:hAnsi="Verdana"/>
          </w:rPr>
          <w:t>intranet</w:t>
        </w:r>
      </w:hyperlink>
      <w:r>
        <w:rPr>
          <w:rFonts w:ascii="Verdana" w:hAnsi="Verdana"/>
        </w:rPr>
        <w:t xml:space="preserve"> and </w:t>
      </w:r>
      <w:hyperlink r:id="rId8" w:history="1">
        <w:r w:rsidRPr="00B93A92">
          <w:rPr>
            <w:rStyle w:val="Hyperlink"/>
            <w:rFonts w:ascii="Verdana" w:hAnsi="Verdana"/>
          </w:rPr>
          <w:t>internet</w:t>
        </w:r>
      </w:hyperlink>
      <w:r>
        <w:rPr>
          <w:rFonts w:ascii="Verdana" w:hAnsi="Verdana"/>
        </w:rPr>
        <w:t xml:space="preserve">. </w:t>
      </w:r>
    </w:p>
    <w:p w:rsidR="00B93A92" w:rsidRDefault="00B93A92" w:rsidP="00553ED7">
      <w:pPr>
        <w:jc w:val="both"/>
        <w:rPr>
          <w:rFonts w:ascii="Verdana" w:hAnsi="Verdana"/>
        </w:rPr>
      </w:pPr>
    </w:p>
    <w:p w:rsidR="00B93A92" w:rsidRDefault="00B93A92" w:rsidP="00553ED7">
      <w:pPr>
        <w:jc w:val="both"/>
        <w:rPr>
          <w:rFonts w:ascii="Verdana" w:hAnsi="Verdana"/>
          <w:b/>
          <w:bCs/>
        </w:rPr>
      </w:pPr>
    </w:p>
    <w:p w:rsidR="00B93A92" w:rsidRDefault="00B93A92" w:rsidP="00553ED7">
      <w:pPr>
        <w:jc w:val="both"/>
        <w:rPr>
          <w:rFonts w:ascii="Verdana" w:hAnsi="Verdana"/>
          <w:b/>
          <w:bCs/>
        </w:rPr>
      </w:pPr>
      <w:r>
        <w:rPr>
          <w:rFonts w:ascii="Verdana" w:hAnsi="Verdana"/>
          <w:b/>
          <w:bCs/>
        </w:rPr>
        <w:t>Compassionate Communication</w:t>
      </w:r>
    </w:p>
    <w:p w:rsidR="00B93A92" w:rsidRDefault="00B93A92" w:rsidP="00553ED7">
      <w:pPr>
        <w:jc w:val="both"/>
        <w:rPr>
          <w:b/>
          <w:bCs/>
          <w:color w:val="1F497D"/>
        </w:rPr>
      </w:pPr>
    </w:p>
    <w:p w:rsidR="00B93A92" w:rsidRDefault="00B93A92" w:rsidP="00553ED7">
      <w:pPr>
        <w:jc w:val="both"/>
        <w:rPr>
          <w:rFonts w:ascii="Verdana" w:hAnsi="Verdana"/>
        </w:rPr>
      </w:pPr>
      <w:r>
        <w:rPr>
          <w:rFonts w:ascii="Verdana" w:hAnsi="Verdana"/>
        </w:rPr>
        <w:t>We have included a number of attachments that feel clear and helpful around talking to people and breaking bad news.</w:t>
      </w:r>
    </w:p>
    <w:p w:rsidR="00B93A92" w:rsidRDefault="00B93A92" w:rsidP="00553ED7">
      <w:pPr>
        <w:jc w:val="both"/>
        <w:rPr>
          <w:color w:val="1F497D"/>
        </w:rPr>
      </w:pPr>
    </w:p>
    <w:p w:rsidR="00B93A92" w:rsidRDefault="00B93A92" w:rsidP="00553ED7">
      <w:pPr>
        <w:jc w:val="both"/>
        <w:rPr>
          <w:rFonts w:ascii="Verdana" w:hAnsi="Verdana"/>
        </w:rPr>
      </w:pPr>
      <w:r>
        <w:rPr>
          <w:rFonts w:ascii="Verdana" w:hAnsi="Verdana"/>
        </w:rPr>
        <w:t>The infographic from the Chelsea and Westminster hospital has some useful ideas about things you might say when talking to relatives.</w:t>
      </w:r>
    </w:p>
    <w:p w:rsidR="00553ED7" w:rsidRDefault="00553ED7" w:rsidP="00553ED7">
      <w:pPr>
        <w:jc w:val="both"/>
        <w:rPr>
          <w:rFonts w:ascii="Verdana" w:hAnsi="Verdana"/>
        </w:rPr>
      </w:pPr>
    </w:p>
    <w:p w:rsidR="004066BE" w:rsidRDefault="004066BE" w:rsidP="00553ED7">
      <w:pPr>
        <w:jc w:val="both"/>
        <w:rPr>
          <w:rFonts w:ascii="Verdana" w:hAnsi="Verdana"/>
        </w:rPr>
      </w:pPr>
      <w:r>
        <w:object w:dxaOrig="1440" w:dyaOrig="1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0.75pt" o:ole="">
            <v:imagedata r:id="rId9" o:title=""/>
          </v:shape>
          <o:OLEObject Type="Embed" ProgID="Outlook.FileAttach" ShapeID="_x0000_i1025" DrawAspect="Icon" ObjectID="_1649853085" r:id="rId10"/>
        </w:object>
      </w:r>
    </w:p>
    <w:p w:rsidR="00B93A92" w:rsidRPr="00553ED7" w:rsidRDefault="00B93A92" w:rsidP="00553ED7">
      <w:pPr>
        <w:jc w:val="both"/>
        <w:rPr>
          <w:rFonts w:ascii="Verdana" w:hAnsi="Verdana"/>
        </w:rPr>
      </w:pPr>
      <w:r w:rsidRPr="00553ED7">
        <w:rPr>
          <w:rFonts w:ascii="Verdana" w:hAnsi="Verdana"/>
        </w:rPr>
        <w:t>A team from Oxford University have produced some step-by-step guidance about breaking bad news over the phone here:</w:t>
      </w:r>
    </w:p>
    <w:p w:rsidR="00553ED7" w:rsidRPr="00553ED7" w:rsidRDefault="00553ED7" w:rsidP="00553ED7">
      <w:pPr>
        <w:jc w:val="both"/>
        <w:rPr>
          <w:rFonts w:ascii="Verdana" w:hAnsi="Verdana"/>
        </w:rPr>
      </w:pPr>
    </w:p>
    <w:p w:rsidR="00B93A92" w:rsidRPr="00553ED7" w:rsidRDefault="00A7243F" w:rsidP="00553ED7">
      <w:pPr>
        <w:jc w:val="both"/>
        <w:rPr>
          <w:rFonts w:ascii="Verdana" w:hAnsi="Verdana"/>
        </w:rPr>
      </w:pPr>
      <w:hyperlink r:id="rId11" w:history="1">
        <w:r w:rsidR="00B93A92" w:rsidRPr="00553ED7">
          <w:rPr>
            <w:rStyle w:val="Hyperlink"/>
            <w:rFonts w:ascii="Verdana" w:hAnsi="Verdana"/>
          </w:rPr>
          <w:t>https://www.psych.ox.ac.uk/files/research/contacting-relatives-by-phone-to-communicate-death-of-a-patient.pdf</w:t>
        </w:r>
      </w:hyperlink>
    </w:p>
    <w:p w:rsidR="00B93A92" w:rsidRDefault="00B93A92" w:rsidP="00553ED7">
      <w:pPr>
        <w:jc w:val="both"/>
        <w:rPr>
          <w:color w:val="1F497D"/>
        </w:rPr>
      </w:pPr>
    </w:p>
    <w:p w:rsidR="00B93A92" w:rsidRDefault="00B93A92" w:rsidP="00553ED7">
      <w:pPr>
        <w:jc w:val="both"/>
        <w:rPr>
          <w:color w:val="1F497D"/>
        </w:rPr>
      </w:pPr>
    </w:p>
    <w:p w:rsidR="00B93A92" w:rsidRDefault="00B93A92" w:rsidP="00553ED7">
      <w:pPr>
        <w:jc w:val="both"/>
        <w:rPr>
          <w:rFonts w:ascii="Verdana" w:hAnsi="Verdana"/>
        </w:rPr>
      </w:pPr>
      <w:r w:rsidRPr="00553ED7">
        <w:rPr>
          <w:rFonts w:ascii="Verdana" w:hAnsi="Verdana"/>
        </w:rPr>
        <w:t>We have also attached a guide on how to talk to children about someone dying.</w:t>
      </w:r>
    </w:p>
    <w:p w:rsidR="00553ED7" w:rsidRPr="00553ED7" w:rsidRDefault="00553ED7" w:rsidP="00553ED7">
      <w:pPr>
        <w:jc w:val="both"/>
        <w:rPr>
          <w:rFonts w:ascii="Verdana" w:hAnsi="Verdana"/>
        </w:rPr>
      </w:pPr>
    </w:p>
    <w:p w:rsidR="00553ED7" w:rsidRDefault="00A7243F" w:rsidP="00553ED7">
      <w:pPr>
        <w:jc w:val="both"/>
        <w:rPr>
          <w:rFonts w:ascii="Verdana" w:hAnsi="Verdana"/>
        </w:rPr>
      </w:pPr>
      <w:r>
        <w:object w:dxaOrig="1175" w:dyaOrig="760">
          <v:shape id="_x0000_i1038" type="#_x0000_t75" style="width:58.5pt;height:38.25pt" o:ole="">
            <v:imagedata r:id="rId12" o:title=""/>
          </v:shape>
          <o:OLEObject Type="Embed" ProgID="AcroExch.Document.2017" ShapeID="_x0000_i1038" DrawAspect="Icon" ObjectID="_1649853086" r:id="rId13"/>
        </w:object>
      </w:r>
    </w:p>
    <w:p w:rsidR="00B93A92" w:rsidRDefault="00B93A92" w:rsidP="00553ED7">
      <w:pPr>
        <w:jc w:val="both"/>
        <w:rPr>
          <w:rFonts w:ascii="Verdana" w:hAnsi="Verdana"/>
        </w:rPr>
      </w:pPr>
    </w:p>
    <w:p w:rsidR="00B93A92" w:rsidRDefault="00B93A92" w:rsidP="00553ED7">
      <w:pPr>
        <w:jc w:val="both"/>
        <w:rPr>
          <w:rFonts w:ascii="Verdana" w:hAnsi="Verdana"/>
        </w:rPr>
      </w:pPr>
    </w:p>
    <w:p w:rsidR="00B93A92" w:rsidRDefault="00B93A92" w:rsidP="00553ED7">
      <w:pPr>
        <w:jc w:val="both"/>
        <w:rPr>
          <w:rFonts w:ascii="Verdana" w:hAnsi="Verdana"/>
        </w:rPr>
      </w:pPr>
      <w:r>
        <w:rPr>
          <w:rFonts w:ascii="Verdana" w:hAnsi="Verdana"/>
        </w:rPr>
        <w:lastRenderedPageBreak/>
        <w:t xml:space="preserve">There is a longer document from Samaritans </w:t>
      </w:r>
      <w:proofErr w:type="spellStart"/>
      <w:r>
        <w:rPr>
          <w:rFonts w:ascii="Verdana" w:hAnsi="Verdana"/>
        </w:rPr>
        <w:t>Cymru</w:t>
      </w:r>
      <w:proofErr w:type="spellEnd"/>
      <w:r>
        <w:rPr>
          <w:rFonts w:ascii="Verdana" w:hAnsi="Verdana"/>
        </w:rPr>
        <w:t xml:space="preserve"> called “Working with Compassion” in both English and Welsh produced well before the Covid-19 pandemic</w:t>
      </w:r>
      <w:r w:rsidR="00553ED7">
        <w:rPr>
          <w:rFonts w:ascii="Verdana" w:hAnsi="Verdana"/>
        </w:rPr>
        <w:t>.  W</w:t>
      </w:r>
      <w:r>
        <w:rPr>
          <w:rFonts w:ascii="Verdana" w:hAnsi="Verdana"/>
        </w:rPr>
        <w:t xml:space="preserve">e think </w:t>
      </w:r>
      <w:r w:rsidR="00553ED7">
        <w:rPr>
          <w:rFonts w:ascii="Verdana" w:hAnsi="Verdana"/>
        </w:rPr>
        <w:t xml:space="preserve">this </w:t>
      </w:r>
      <w:r>
        <w:rPr>
          <w:rFonts w:ascii="Verdana" w:hAnsi="Verdana"/>
        </w:rPr>
        <w:t>may be helpful for those of you having conversations with people in distress. Their practical ideas are presented in the following format:</w:t>
      </w:r>
    </w:p>
    <w:p w:rsidR="00B93A92" w:rsidRDefault="00B93A92" w:rsidP="00553ED7">
      <w:pPr>
        <w:jc w:val="both"/>
        <w:rPr>
          <w:rFonts w:ascii="Verdana" w:hAnsi="Verdana"/>
        </w:rPr>
      </w:pPr>
      <w:r>
        <w:rPr>
          <w:rFonts w:ascii="Verdana" w:hAnsi="Verdana"/>
        </w:rPr>
        <w:t> </w:t>
      </w:r>
    </w:p>
    <w:p w:rsidR="00B93A92" w:rsidRDefault="00B93A92" w:rsidP="00553ED7">
      <w:pPr>
        <w:jc w:val="both"/>
        <w:rPr>
          <w:rFonts w:ascii="Verdana" w:hAnsi="Verdana"/>
        </w:rPr>
      </w:pPr>
      <w:r>
        <w:rPr>
          <w:rFonts w:ascii="Verdana" w:hAnsi="Verdana"/>
        </w:rPr>
        <w:t> </w:t>
      </w:r>
      <w:r>
        <w:rPr>
          <w:noProof/>
          <w:lang w:eastAsia="en-GB"/>
        </w:rPr>
        <w:drawing>
          <wp:inline distT="0" distB="0" distL="0" distR="0">
            <wp:extent cx="3886200" cy="5600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86200" cy="5600700"/>
                    </a:xfrm>
                    <a:prstGeom prst="rect">
                      <a:avLst/>
                    </a:prstGeom>
                    <a:noFill/>
                    <a:ln>
                      <a:noFill/>
                    </a:ln>
                  </pic:spPr>
                </pic:pic>
              </a:graphicData>
            </a:graphic>
          </wp:inline>
        </w:drawing>
      </w:r>
    </w:p>
    <w:p w:rsidR="00B93A92" w:rsidRDefault="00B93A92" w:rsidP="00553ED7">
      <w:pPr>
        <w:jc w:val="both"/>
        <w:rPr>
          <w:rFonts w:ascii="Verdana" w:hAnsi="Verdana"/>
        </w:rPr>
      </w:pPr>
      <w:r>
        <w:rPr>
          <w:rFonts w:ascii="Verdana" w:hAnsi="Verdana"/>
        </w:rPr>
        <w:t>.</w:t>
      </w:r>
    </w:p>
    <w:p w:rsidR="00B93A92" w:rsidRDefault="00B93A92" w:rsidP="00553ED7">
      <w:pPr>
        <w:jc w:val="both"/>
        <w:rPr>
          <w:rFonts w:ascii="Verdana" w:hAnsi="Verdana"/>
          <w:b/>
          <w:bCs/>
        </w:rPr>
      </w:pPr>
      <w:r>
        <w:object w:dxaOrig="1440" w:dyaOrig="1215">
          <v:shape id="_x0000_i1027" type="#_x0000_t75" style="width:1in;height:60.75pt" o:ole="">
            <v:imagedata r:id="rId15" o:title=""/>
          </v:shape>
          <o:OLEObject Type="Embed" ProgID="Outlook.FileAttach" ShapeID="_x0000_i1027" DrawAspect="Icon" ObjectID="_1649853087" r:id="rId16"/>
        </w:object>
      </w:r>
      <w:r>
        <w:object w:dxaOrig="1440" w:dyaOrig="1215">
          <v:shape id="_x0000_i1028" type="#_x0000_t75" style="width:1in;height:60.75pt" o:ole="">
            <v:imagedata r:id="rId15" o:title=""/>
          </v:shape>
          <o:OLEObject Type="Embed" ProgID="Outlook.FileAttach" ShapeID="_x0000_i1028" DrawAspect="Icon" ObjectID="_1649853088" r:id="rId17"/>
        </w:object>
      </w:r>
    </w:p>
    <w:p w:rsidR="00B93A92" w:rsidRDefault="00B93A92" w:rsidP="00553ED7">
      <w:pPr>
        <w:jc w:val="both"/>
        <w:rPr>
          <w:rFonts w:ascii="Verdana" w:hAnsi="Verdana"/>
          <w:b/>
          <w:bCs/>
        </w:rPr>
      </w:pPr>
      <w:r>
        <w:rPr>
          <w:rFonts w:ascii="Verdana" w:hAnsi="Verdana"/>
          <w:b/>
          <w:bCs/>
        </w:rPr>
        <w:t>People with Learning Disabilities</w:t>
      </w:r>
    </w:p>
    <w:p w:rsidR="00B93A92" w:rsidRDefault="00B93A92" w:rsidP="00553ED7">
      <w:pPr>
        <w:jc w:val="both"/>
        <w:rPr>
          <w:color w:val="1F497D"/>
        </w:rPr>
      </w:pPr>
    </w:p>
    <w:p w:rsidR="00B93A92" w:rsidRDefault="00B93A92" w:rsidP="00553ED7">
      <w:pPr>
        <w:jc w:val="both"/>
        <w:rPr>
          <w:rFonts w:ascii="Verdana" w:hAnsi="Verdana"/>
        </w:rPr>
      </w:pPr>
      <w:r>
        <w:rPr>
          <w:rFonts w:ascii="Verdana" w:hAnsi="Verdana"/>
        </w:rPr>
        <w:t>We have included three attachments that are for people with Learning Disabilities and their carers that are part of the Books</w:t>
      </w:r>
      <w:r>
        <w:rPr>
          <w:rFonts w:ascii="Verdana" w:hAnsi="Verdana"/>
          <w:color w:val="1F497D"/>
        </w:rPr>
        <w:t xml:space="preserve"> </w:t>
      </w:r>
      <w:proofErr w:type="gramStart"/>
      <w:r>
        <w:rPr>
          <w:rFonts w:ascii="Verdana" w:hAnsi="Verdana"/>
        </w:rPr>
        <w:t>Beyond</w:t>
      </w:r>
      <w:proofErr w:type="gramEnd"/>
      <w:r>
        <w:rPr>
          <w:rFonts w:ascii="Verdana" w:hAnsi="Verdana"/>
        </w:rPr>
        <w:t xml:space="preserve"> Words series. They cover important issues, including how to look after mental health and well-being, how to support Covid-19 decision making (</w:t>
      </w:r>
      <w:proofErr w:type="spellStart"/>
      <w:r>
        <w:rPr>
          <w:rFonts w:ascii="Verdana" w:hAnsi="Verdana"/>
        </w:rPr>
        <w:t>eg</w:t>
      </w:r>
      <w:proofErr w:type="spellEnd"/>
      <w:r>
        <w:rPr>
          <w:rFonts w:ascii="Verdana" w:hAnsi="Verdana"/>
        </w:rPr>
        <w:t xml:space="preserve"> going into hospital), and how to talk with someone</w:t>
      </w:r>
      <w:r>
        <w:rPr>
          <w:rFonts w:ascii="Verdana" w:hAnsi="Verdana"/>
          <w:color w:val="1F497D"/>
        </w:rPr>
        <w:t xml:space="preserve"> </w:t>
      </w:r>
      <w:r>
        <w:rPr>
          <w:rFonts w:ascii="Verdana" w:hAnsi="Verdana"/>
        </w:rPr>
        <w:t>about a death from Covid-19.  </w:t>
      </w:r>
    </w:p>
    <w:p w:rsidR="00B93A92" w:rsidRDefault="00B93A92" w:rsidP="00553ED7">
      <w:pPr>
        <w:jc w:val="both"/>
        <w:rPr>
          <w:rFonts w:ascii="Verdana" w:hAnsi="Verdana"/>
          <w:color w:val="1F497D"/>
        </w:rPr>
      </w:pPr>
      <w:r>
        <w:object w:dxaOrig="1440" w:dyaOrig="1215">
          <v:shape id="_x0000_i1029" type="#_x0000_t75" style="width:1in;height:60.75pt" o:ole="">
            <v:imagedata r:id="rId18" o:title=""/>
          </v:shape>
          <o:OLEObject Type="Embed" ProgID="Outlook.FileAttach" ShapeID="_x0000_i1029" DrawAspect="Icon" ObjectID="_1649853089" r:id="rId19"/>
        </w:object>
      </w:r>
      <w:r>
        <w:object w:dxaOrig="1440" w:dyaOrig="1215">
          <v:shape id="_x0000_i1030" type="#_x0000_t75" style="width:1in;height:60.75pt" o:ole="">
            <v:imagedata r:id="rId20" o:title=""/>
          </v:shape>
          <o:OLEObject Type="Embed" ProgID="Outlook.FileAttach" ShapeID="_x0000_i1030" DrawAspect="Icon" ObjectID="_1649853090" r:id="rId21"/>
        </w:object>
      </w:r>
      <w:r w:rsidR="004066BE">
        <w:object w:dxaOrig="1440" w:dyaOrig="1215">
          <v:shape id="_x0000_i1031" type="#_x0000_t75" style="width:1in;height:60.75pt" o:ole="">
            <v:imagedata r:id="rId22" o:title=""/>
          </v:shape>
          <o:OLEObject Type="Embed" ProgID="Outlook.FileAttach" ShapeID="_x0000_i1031" DrawAspect="Icon" ObjectID="_1649853091" r:id="rId23"/>
        </w:object>
      </w:r>
    </w:p>
    <w:p w:rsidR="00B93A92" w:rsidRDefault="00B93A92" w:rsidP="00553ED7">
      <w:pPr>
        <w:jc w:val="both"/>
        <w:rPr>
          <w:color w:val="1F497D"/>
          <w:lang w:eastAsia="en-GB"/>
        </w:rPr>
      </w:pPr>
    </w:p>
    <w:p w:rsidR="00B93A92" w:rsidRDefault="00B93A92" w:rsidP="00553ED7">
      <w:pPr>
        <w:jc w:val="both"/>
        <w:rPr>
          <w:rFonts w:ascii="Verdana" w:hAnsi="Verdana"/>
          <w:b/>
          <w:bCs/>
        </w:rPr>
      </w:pPr>
      <w:r>
        <w:rPr>
          <w:rFonts w:ascii="Verdana" w:hAnsi="Verdana"/>
          <w:b/>
          <w:bCs/>
        </w:rPr>
        <w:t>Older Adults and People living with Dementia</w:t>
      </w:r>
    </w:p>
    <w:p w:rsidR="00B93A92" w:rsidRDefault="00B93A92" w:rsidP="00553ED7">
      <w:pPr>
        <w:jc w:val="both"/>
        <w:rPr>
          <w:rFonts w:ascii="Verdana" w:hAnsi="Verdana"/>
          <w:color w:val="1F497D"/>
        </w:rPr>
      </w:pPr>
    </w:p>
    <w:p w:rsidR="00B93A92" w:rsidRDefault="00B93A92" w:rsidP="00553ED7">
      <w:pPr>
        <w:jc w:val="both"/>
        <w:rPr>
          <w:rFonts w:ascii="Verdana" w:hAnsi="Verdana"/>
        </w:rPr>
      </w:pPr>
      <w:r>
        <w:rPr>
          <w:rFonts w:ascii="Verdana" w:hAnsi="Verdana"/>
        </w:rPr>
        <w:t>We have some resources this week about supporting older people and people living with dementia during self-isolation. They include practical suggestions for how to meet universal psychological needs such as occupation, identity, and attachment. The first one contains slides and is in a</w:t>
      </w:r>
      <w:r w:rsidR="00553ED7">
        <w:rPr>
          <w:rFonts w:ascii="Verdana" w:hAnsi="Verdana"/>
        </w:rPr>
        <w:t>n</w:t>
      </w:r>
      <w:r>
        <w:rPr>
          <w:rFonts w:ascii="Verdana" w:hAnsi="Verdana"/>
        </w:rPr>
        <w:t xml:space="preserve"> </w:t>
      </w:r>
      <w:r w:rsidR="00553ED7">
        <w:rPr>
          <w:rFonts w:ascii="Verdana" w:hAnsi="Verdana"/>
        </w:rPr>
        <w:t>easier</w:t>
      </w:r>
      <w:r>
        <w:rPr>
          <w:rFonts w:ascii="Verdana" w:hAnsi="Verdana"/>
          <w:color w:val="1F497D"/>
        </w:rPr>
        <w:t xml:space="preserve"> </w:t>
      </w:r>
      <w:r>
        <w:rPr>
          <w:rFonts w:ascii="Verdana" w:hAnsi="Verdana"/>
        </w:rPr>
        <w:t>read format. The second is written as a guidance paper and is relevant for anyone working with older people and/ or people with dementia, or for those of us with family members in these groups. Both resources also contain helpline numbers for the Alzheimer’s Society, Age UK, and The Silver Line.</w:t>
      </w:r>
    </w:p>
    <w:p w:rsidR="00B93A92" w:rsidRDefault="00B93A92" w:rsidP="00553ED7">
      <w:pPr>
        <w:jc w:val="both"/>
        <w:rPr>
          <w:rFonts w:ascii="Verdana" w:hAnsi="Verdana"/>
        </w:rPr>
      </w:pPr>
    </w:p>
    <w:p w:rsidR="00B93A92" w:rsidRDefault="00B93A92" w:rsidP="00553ED7">
      <w:pPr>
        <w:jc w:val="both"/>
        <w:rPr>
          <w:rFonts w:ascii="Verdana" w:hAnsi="Verdana"/>
        </w:rPr>
      </w:pPr>
      <w:r>
        <w:object w:dxaOrig="1440" w:dyaOrig="1215">
          <v:shape id="_x0000_i1032" type="#_x0000_t75" style="width:1in;height:60.75pt" o:ole="">
            <v:imagedata r:id="rId24" o:title=""/>
          </v:shape>
          <o:OLEObject Type="Embed" ProgID="Outlook.FileAttach" ShapeID="_x0000_i1032" DrawAspect="Icon" ObjectID="_1649853092" r:id="rId25"/>
        </w:object>
      </w:r>
      <w:r>
        <w:object w:dxaOrig="1440" w:dyaOrig="1215">
          <v:shape id="_x0000_i1033" type="#_x0000_t75" style="width:1in;height:60.75pt" o:ole="">
            <v:imagedata r:id="rId26" o:title=""/>
          </v:shape>
          <o:OLEObject Type="Embed" ProgID="Outlook.FileAttach" ShapeID="_x0000_i1033" DrawAspect="Icon" ObjectID="_1649853093" r:id="rId27"/>
        </w:object>
      </w:r>
    </w:p>
    <w:p w:rsidR="00B93A92" w:rsidRDefault="00B93A92" w:rsidP="00553ED7">
      <w:pPr>
        <w:jc w:val="both"/>
        <w:rPr>
          <w:color w:val="1F497D"/>
        </w:rPr>
      </w:pPr>
    </w:p>
    <w:p w:rsidR="00B93A92" w:rsidRDefault="00B93A92" w:rsidP="00553ED7">
      <w:pPr>
        <w:jc w:val="both"/>
        <w:rPr>
          <w:rFonts w:ascii="Verdana" w:hAnsi="Verdana"/>
          <w:b/>
          <w:color w:val="000000"/>
        </w:rPr>
      </w:pPr>
      <w:r>
        <w:rPr>
          <w:rFonts w:ascii="Verdana" w:hAnsi="Verdana"/>
          <w:b/>
          <w:color w:val="000000"/>
        </w:rPr>
        <w:t>Promoting well-being and resilience</w:t>
      </w:r>
    </w:p>
    <w:p w:rsidR="00B93A92" w:rsidRDefault="00B93A92" w:rsidP="00553ED7">
      <w:pPr>
        <w:jc w:val="both"/>
        <w:rPr>
          <w:rFonts w:ascii="Verdana" w:hAnsi="Verdana"/>
          <w:b/>
          <w:color w:val="000000"/>
        </w:rPr>
      </w:pPr>
    </w:p>
    <w:p w:rsidR="00B93A92" w:rsidRDefault="00B93A92" w:rsidP="00553ED7">
      <w:pPr>
        <w:jc w:val="both"/>
        <w:rPr>
          <w:rFonts w:ascii="Verdana" w:hAnsi="Verdana"/>
          <w:color w:val="000000"/>
        </w:rPr>
      </w:pPr>
      <w:r>
        <w:rPr>
          <w:rFonts w:ascii="Verdana" w:hAnsi="Verdana"/>
          <w:color w:val="000000"/>
        </w:rPr>
        <w:t xml:space="preserve">Finally, and of equal importance, we have included some resources about looking after ourselves and promoting our own wellbeing. This is an area we want to address every week. Caring for ourselves and each other is always important, and during these challenging times it can be hard to find the time and space to do that every day. The WHO and FACE COVID posters could be printed and laminated and displayed in work or social areas. </w:t>
      </w:r>
    </w:p>
    <w:p w:rsidR="006E6D60" w:rsidRDefault="006E6D60" w:rsidP="00553ED7">
      <w:pPr>
        <w:jc w:val="both"/>
      </w:pPr>
    </w:p>
    <w:p w:rsidR="00B93A92" w:rsidRDefault="00B93A92" w:rsidP="00553ED7">
      <w:pPr>
        <w:jc w:val="both"/>
      </w:pPr>
      <w:r>
        <w:object w:dxaOrig="1440" w:dyaOrig="1215">
          <v:shape id="_x0000_i1034" type="#_x0000_t75" style="width:1in;height:60.75pt" o:ole="">
            <v:imagedata r:id="rId28" o:title=""/>
          </v:shape>
          <o:OLEObject Type="Embed" ProgID="Outlook.FileAttach" ShapeID="_x0000_i1034" DrawAspect="Icon" ObjectID="_1649853094" r:id="rId29"/>
        </w:object>
      </w:r>
      <w:r>
        <w:object w:dxaOrig="1440" w:dyaOrig="1215">
          <v:shape id="_x0000_i1035" type="#_x0000_t75" style="width:1in;height:60.75pt" o:ole="">
            <v:imagedata r:id="rId30" o:title=""/>
          </v:shape>
          <o:OLEObject Type="Embed" ProgID="Outlook.FileAttach" ShapeID="_x0000_i1035" DrawAspect="Icon" ObjectID="_1649853095" r:id="rId31"/>
        </w:object>
      </w:r>
      <w:r>
        <w:object w:dxaOrig="1440" w:dyaOrig="1215">
          <v:shape id="_x0000_i1036" type="#_x0000_t75" style="width:1in;height:60.75pt" o:ole="">
            <v:imagedata r:id="rId32" o:title=""/>
          </v:shape>
          <o:OLEObject Type="Embed" ProgID="Outlook.FileAttach" ShapeID="_x0000_i1036" DrawAspect="Icon" ObjectID="_1649853096" r:id="rId33"/>
        </w:object>
      </w:r>
    </w:p>
    <w:sectPr w:rsidR="00B93A92">
      <w:footerReference w:type="default" r:id="rId3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50D8" w:rsidRDefault="00A450D8" w:rsidP="00467131">
      <w:r>
        <w:separator/>
      </w:r>
    </w:p>
  </w:endnote>
  <w:endnote w:type="continuationSeparator" w:id="0">
    <w:p w:rsidR="00A450D8" w:rsidRDefault="00A450D8" w:rsidP="004671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7131" w:rsidRDefault="00467131">
    <w:pPr>
      <w:pStyle w:val="Footer"/>
    </w:pPr>
    <w:r>
      <w:t>Produced by Community Wellbeing Information Group, 24</w:t>
    </w:r>
    <w:r w:rsidRPr="00467131">
      <w:rPr>
        <w:vertAlign w:val="superscript"/>
      </w:rPr>
      <w:t>th</w:t>
    </w:r>
    <w:r>
      <w:t xml:space="preserve"> April 2020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50D8" w:rsidRDefault="00A450D8" w:rsidP="00467131">
      <w:r>
        <w:separator/>
      </w:r>
    </w:p>
  </w:footnote>
  <w:footnote w:type="continuationSeparator" w:id="0">
    <w:p w:rsidR="00A450D8" w:rsidRDefault="00A450D8" w:rsidP="0046713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F2864BF"/>
    <w:multiLevelType w:val="hybridMultilevel"/>
    <w:tmpl w:val="8FAAFA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A92"/>
    <w:rsid w:val="004066BE"/>
    <w:rsid w:val="00467131"/>
    <w:rsid w:val="00536B54"/>
    <w:rsid w:val="00553ED7"/>
    <w:rsid w:val="005A7E92"/>
    <w:rsid w:val="006E6D60"/>
    <w:rsid w:val="00A450D8"/>
    <w:rsid w:val="00A7243F"/>
    <w:rsid w:val="00B93A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15:chartTrackingRefBased/>
  <w15:docId w15:val="{FC181BB8-38A2-4E20-B44C-4726BA716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3A92"/>
    <w:pPr>
      <w:spacing w:after="0" w:line="240"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93A92"/>
    <w:rPr>
      <w:rFonts w:ascii="Times New Roman" w:hAnsi="Times New Roman" w:cs="Times New Roman" w:hint="default"/>
      <w:color w:val="000000"/>
      <w:u w:val="single"/>
    </w:rPr>
  </w:style>
  <w:style w:type="paragraph" w:styleId="ListParagraph">
    <w:name w:val="List Paragraph"/>
    <w:basedOn w:val="Normal"/>
    <w:uiPriority w:val="34"/>
    <w:qFormat/>
    <w:rsid w:val="00B93A92"/>
    <w:pPr>
      <w:ind w:left="720"/>
      <w:contextualSpacing/>
    </w:pPr>
  </w:style>
  <w:style w:type="paragraph" w:styleId="Header">
    <w:name w:val="header"/>
    <w:basedOn w:val="Normal"/>
    <w:link w:val="HeaderChar"/>
    <w:uiPriority w:val="99"/>
    <w:unhideWhenUsed/>
    <w:rsid w:val="00467131"/>
    <w:pPr>
      <w:tabs>
        <w:tab w:val="center" w:pos="4513"/>
        <w:tab w:val="right" w:pos="9026"/>
      </w:tabs>
    </w:pPr>
  </w:style>
  <w:style w:type="character" w:customStyle="1" w:styleId="HeaderChar">
    <w:name w:val="Header Char"/>
    <w:basedOn w:val="DefaultParagraphFont"/>
    <w:link w:val="Header"/>
    <w:uiPriority w:val="99"/>
    <w:rsid w:val="00467131"/>
    <w:rPr>
      <w:rFonts w:ascii="Calibri" w:eastAsia="Times New Roman" w:hAnsi="Calibri" w:cs="Times New Roman"/>
    </w:rPr>
  </w:style>
  <w:style w:type="paragraph" w:styleId="Footer">
    <w:name w:val="footer"/>
    <w:basedOn w:val="Normal"/>
    <w:link w:val="FooterChar"/>
    <w:uiPriority w:val="99"/>
    <w:unhideWhenUsed/>
    <w:rsid w:val="00467131"/>
    <w:pPr>
      <w:tabs>
        <w:tab w:val="center" w:pos="4513"/>
        <w:tab w:val="right" w:pos="9026"/>
      </w:tabs>
    </w:pPr>
  </w:style>
  <w:style w:type="character" w:customStyle="1" w:styleId="FooterChar">
    <w:name w:val="Footer Char"/>
    <w:basedOn w:val="DefaultParagraphFont"/>
    <w:link w:val="Footer"/>
    <w:uiPriority w:val="99"/>
    <w:rsid w:val="00467131"/>
    <w:rPr>
      <w:rFonts w:ascii="Calibri" w:eastAsia="Times New Roman" w:hAnsi="Calibri" w:cs="Times New Roman"/>
    </w:rPr>
  </w:style>
  <w:style w:type="character" w:styleId="FollowedHyperlink">
    <w:name w:val="FollowedHyperlink"/>
    <w:basedOn w:val="DefaultParagraphFont"/>
    <w:uiPriority w:val="99"/>
    <w:semiHidden/>
    <w:unhideWhenUsed/>
    <w:rsid w:val="00A724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9437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wis.wales.nhs.uk/sitesplus/866/page/78091" TargetMode="External"/><Relationship Id="rId13" Type="http://schemas.openxmlformats.org/officeDocument/2006/relationships/oleObject" Target="embeddings/oleObject2.bin"/><Relationship Id="rId18" Type="http://schemas.openxmlformats.org/officeDocument/2006/relationships/image" Target="media/image5.wmf"/><Relationship Id="rId26" Type="http://schemas.openxmlformats.org/officeDocument/2006/relationships/image" Target="media/image9.wmf"/><Relationship Id="rId3" Type="http://schemas.openxmlformats.org/officeDocument/2006/relationships/settings" Target="settings.xml"/><Relationship Id="rId21" Type="http://schemas.openxmlformats.org/officeDocument/2006/relationships/oleObject" Target="embeddings/oleObject6.bin"/><Relationship Id="rId34" Type="http://schemas.openxmlformats.org/officeDocument/2006/relationships/footer" Target="footer1.xml"/><Relationship Id="rId7" Type="http://schemas.openxmlformats.org/officeDocument/2006/relationships/hyperlink" Target="http://howis.wales.nhs.uk/sitesplus/866/page/78091" TargetMode="External"/><Relationship Id="rId12" Type="http://schemas.openxmlformats.org/officeDocument/2006/relationships/image" Target="media/image2.e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image" Target="media/image6.wmf"/><Relationship Id="rId29" Type="http://schemas.openxmlformats.org/officeDocument/2006/relationships/oleObject" Target="embeddings/oleObject10.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ur03.safelinks.protection.outlook.com/?url=https%3A%2F%2Fwww.psych.ox.ac.uk%2Ffiles%2Fresearch%2Fcontacting-relatives-by-phone-to-communicate-death-of-a-patient.pdf&amp;data=02%7C01%7CDaviesG70%40cardiff.ac.uk%7Cca58572a19aa4c0126d608d7e1f1646a%7Cbdb74b3095684856bdbf06759778fcbc%7C1%7C0%7C637226301311799389&amp;sdata=FsE05P6TMWUwJDUv3OmFKTXmGCRqIejPypDfa26HEpA%3D&amp;reserved=0" TargetMode="External"/><Relationship Id="rId24" Type="http://schemas.openxmlformats.org/officeDocument/2006/relationships/image" Target="media/image8.wmf"/><Relationship Id="rId32" Type="http://schemas.openxmlformats.org/officeDocument/2006/relationships/image" Target="media/image12.wmf"/><Relationship Id="rId5" Type="http://schemas.openxmlformats.org/officeDocument/2006/relationships/footnotes" Target="footnotes.xml"/><Relationship Id="rId15" Type="http://schemas.openxmlformats.org/officeDocument/2006/relationships/image" Target="media/image4.wmf"/><Relationship Id="rId23" Type="http://schemas.openxmlformats.org/officeDocument/2006/relationships/oleObject" Target="embeddings/oleObject7.bin"/><Relationship Id="rId28" Type="http://schemas.openxmlformats.org/officeDocument/2006/relationships/image" Target="media/image10.wmf"/><Relationship Id="rId36"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oleObject" Target="embeddings/oleObject5.bin"/><Relationship Id="rId31" Type="http://schemas.openxmlformats.org/officeDocument/2006/relationships/oleObject" Target="embeddings/oleObject11.bin"/><Relationship Id="rId4" Type="http://schemas.openxmlformats.org/officeDocument/2006/relationships/webSettings" Target="webSettings.xml"/><Relationship Id="rId9" Type="http://schemas.openxmlformats.org/officeDocument/2006/relationships/image" Target="media/image1.wmf"/><Relationship Id="rId14" Type="http://schemas.openxmlformats.org/officeDocument/2006/relationships/image" Target="media/image3.png"/><Relationship Id="rId22" Type="http://schemas.openxmlformats.org/officeDocument/2006/relationships/image" Target="media/image7.wmf"/><Relationship Id="rId27" Type="http://schemas.openxmlformats.org/officeDocument/2006/relationships/oleObject" Target="embeddings/oleObject9.bin"/><Relationship Id="rId30" Type="http://schemas.openxmlformats.org/officeDocument/2006/relationships/image" Target="media/image11.wmf"/><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595</Words>
  <Characters>3394</Characters>
  <Application>Microsoft Office Word</Application>
  <DocSecurity>4</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3982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Jackie Williams (Public Health Wales)</dc:creator>
  <cp:keywords/>
  <dc:description/>
  <cp:lastModifiedBy>Claire Simmonds (Aneurin Bevan UHB - Communications)</cp:lastModifiedBy>
  <cp:revision>2</cp:revision>
  <dcterms:created xsi:type="dcterms:W3CDTF">2020-05-01T14:45:00Z</dcterms:created>
  <dcterms:modified xsi:type="dcterms:W3CDTF">2020-05-01T14:45:00Z</dcterms:modified>
</cp:coreProperties>
</file>